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63" w:rsidRDefault="00284B63" w:rsidP="00284B63">
      <w:pPr>
        <w:pStyle w:val="BodyText"/>
        <w:jc w:val="center"/>
        <w:rPr>
          <w:rFonts w:ascii="Arial" w:hAnsi="Arial"/>
          <w:b/>
          <w:sz w:val="26"/>
        </w:rPr>
      </w:pPr>
      <w:r>
        <w:rPr>
          <w:rFonts w:ascii="Arial" w:hAnsi="Arial"/>
          <w:b/>
          <w:sz w:val="26"/>
        </w:rPr>
        <w:t>Chapter 20 Alternate Demo Problem</w:t>
      </w:r>
    </w:p>
    <w:p w:rsidR="00284B63" w:rsidRDefault="00284B63" w:rsidP="00284B63">
      <w:pPr>
        <w:pStyle w:val="BodyText"/>
        <w:rPr>
          <w:rFonts w:ascii="Arial" w:hAnsi="Arial"/>
          <w:b/>
          <w:sz w:val="26"/>
        </w:rPr>
      </w:pPr>
      <w:r>
        <w:rPr>
          <w:rFonts w:ascii="Arial" w:hAnsi="Arial"/>
          <w:b/>
          <w:sz w:val="26"/>
        </w:rPr>
        <w:t>ABC Company started business on January 1, 2021. The company estimated that sales for the first six months would be as follows:</w:t>
      </w:r>
    </w:p>
    <w:tbl>
      <w:tblPr>
        <w:tblW w:w="0" w:type="auto"/>
        <w:jc w:val="center"/>
        <w:tblLayout w:type="fixed"/>
        <w:tblLook w:val="0000"/>
      </w:tblPr>
      <w:tblGrid>
        <w:gridCol w:w="1367"/>
        <w:gridCol w:w="1126"/>
        <w:gridCol w:w="1325"/>
      </w:tblGrid>
      <w:tr w:rsidR="00284B63" w:rsidTr="00535AF7">
        <w:trPr>
          <w:jc w:val="center"/>
        </w:trPr>
        <w:tc>
          <w:tcPr>
            <w:tcW w:w="1367" w:type="dxa"/>
          </w:tcPr>
          <w:p w:rsidR="00284B63" w:rsidRDefault="00284B63" w:rsidP="00535AF7">
            <w:pPr>
              <w:pStyle w:val="TableBody"/>
              <w:jc w:val="center"/>
              <w:rPr>
                <w:rFonts w:ascii="Arial" w:hAnsi="Arial"/>
                <w:b/>
                <w:sz w:val="26"/>
                <w:u w:val="single"/>
              </w:rPr>
            </w:pPr>
            <w:r>
              <w:rPr>
                <w:rFonts w:ascii="Arial" w:hAnsi="Arial"/>
                <w:b/>
                <w:sz w:val="26"/>
                <w:u w:val="single"/>
              </w:rPr>
              <w:t>Month</w:t>
            </w:r>
          </w:p>
        </w:tc>
        <w:tc>
          <w:tcPr>
            <w:tcW w:w="1126" w:type="dxa"/>
          </w:tcPr>
          <w:p w:rsidR="00284B63" w:rsidRDefault="00284B63" w:rsidP="00535AF7">
            <w:pPr>
              <w:pStyle w:val="TableBody"/>
              <w:jc w:val="center"/>
              <w:rPr>
                <w:rFonts w:ascii="Arial" w:hAnsi="Arial"/>
                <w:b/>
                <w:sz w:val="26"/>
                <w:u w:val="single"/>
              </w:rPr>
            </w:pPr>
            <w:r>
              <w:rPr>
                <w:rFonts w:ascii="Arial" w:hAnsi="Arial"/>
                <w:b/>
                <w:sz w:val="26"/>
                <w:u w:val="single"/>
              </w:rPr>
              <w:t>Units</w:t>
            </w:r>
          </w:p>
        </w:tc>
        <w:tc>
          <w:tcPr>
            <w:tcW w:w="1325" w:type="dxa"/>
          </w:tcPr>
          <w:p w:rsidR="00284B63" w:rsidRDefault="00284B63" w:rsidP="00535AF7">
            <w:pPr>
              <w:pStyle w:val="TableBody"/>
              <w:jc w:val="center"/>
              <w:rPr>
                <w:rFonts w:ascii="Arial" w:hAnsi="Arial"/>
                <w:b/>
                <w:sz w:val="26"/>
                <w:u w:val="single"/>
              </w:rPr>
            </w:pPr>
            <w:r>
              <w:rPr>
                <w:rFonts w:ascii="Arial" w:hAnsi="Arial"/>
                <w:b/>
                <w:sz w:val="26"/>
                <w:u w:val="single"/>
              </w:rPr>
              <w:t>Dollars</w:t>
            </w:r>
          </w:p>
        </w:tc>
      </w:tr>
      <w:tr w:rsidR="00284B63" w:rsidTr="00535AF7">
        <w:trPr>
          <w:jc w:val="center"/>
        </w:trPr>
        <w:tc>
          <w:tcPr>
            <w:tcW w:w="1367" w:type="dxa"/>
          </w:tcPr>
          <w:p w:rsidR="00284B63" w:rsidRDefault="00284B63" w:rsidP="00535AF7">
            <w:pPr>
              <w:pStyle w:val="TableBody"/>
              <w:rPr>
                <w:rFonts w:ascii="Arial" w:hAnsi="Arial"/>
                <w:b/>
                <w:sz w:val="26"/>
              </w:rPr>
            </w:pPr>
            <w:r>
              <w:rPr>
                <w:rFonts w:ascii="Arial" w:hAnsi="Arial"/>
                <w:b/>
                <w:sz w:val="26"/>
              </w:rPr>
              <w:t>January</w:t>
            </w:r>
          </w:p>
        </w:tc>
        <w:tc>
          <w:tcPr>
            <w:tcW w:w="1126" w:type="dxa"/>
          </w:tcPr>
          <w:p w:rsidR="00284B63" w:rsidRDefault="00284B63" w:rsidP="00535AF7">
            <w:pPr>
              <w:pStyle w:val="TableBody"/>
              <w:jc w:val="right"/>
              <w:rPr>
                <w:rFonts w:ascii="Arial" w:hAnsi="Arial"/>
                <w:b/>
                <w:sz w:val="26"/>
              </w:rPr>
            </w:pPr>
            <w:r>
              <w:rPr>
                <w:rFonts w:ascii="Arial" w:hAnsi="Arial"/>
                <w:b/>
                <w:sz w:val="26"/>
              </w:rPr>
              <w:t>10,000</w:t>
            </w:r>
          </w:p>
        </w:tc>
        <w:tc>
          <w:tcPr>
            <w:tcW w:w="1325" w:type="dxa"/>
          </w:tcPr>
          <w:p w:rsidR="00284B63" w:rsidRDefault="00284B63" w:rsidP="00535AF7">
            <w:pPr>
              <w:pStyle w:val="TableBody"/>
              <w:jc w:val="right"/>
              <w:rPr>
                <w:rFonts w:ascii="Arial" w:hAnsi="Arial"/>
                <w:b/>
                <w:sz w:val="26"/>
              </w:rPr>
            </w:pPr>
            <w:r>
              <w:rPr>
                <w:rFonts w:ascii="Arial" w:hAnsi="Arial"/>
                <w:b/>
                <w:sz w:val="26"/>
              </w:rPr>
              <w:t>$  50,000</w:t>
            </w:r>
          </w:p>
        </w:tc>
      </w:tr>
      <w:tr w:rsidR="00284B63" w:rsidTr="00535AF7">
        <w:trPr>
          <w:jc w:val="center"/>
        </w:trPr>
        <w:tc>
          <w:tcPr>
            <w:tcW w:w="1367" w:type="dxa"/>
          </w:tcPr>
          <w:p w:rsidR="00284B63" w:rsidRDefault="00284B63" w:rsidP="00535AF7">
            <w:pPr>
              <w:pStyle w:val="TableBody"/>
              <w:rPr>
                <w:rFonts w:ascii="Arial" w:hAnsi="Arial"/>
                <w:b/>
                <w:sz w:val="26"/>
              </w:rPr>
            </w:pPr>
            <w:r>
              <w:rPr>
                <w:rFonts w:ascii="Arial" w:hAnsi="Arial"/>
                <w:b/>
                <w:sz w:val="26"/>
              </w:rPr>
              <w:t>February</w:t>
            </w:r>
          </w:p>
        </w:tc>
        <w:tc>
          <w:tcPr>
            <w:tcW w:w="1126" w:type="dxa"/>
          </w:tcPr>
          <w:p w:rsidR="00284B63" w:rsidRDefault="00284B63" w:rsidP="00535AF7">
            <w:pPr>
              <w:pStyle w:val="TableBody"/>
              <w:jc w:val="right"/>
              <w:rPr>
                <w:rFonts w:ascii="Arial" w:hAnsi="Arial"/>
                <w:b/>
                <w:sz w:val="26"/>
              </w:rPr>
            </w:pPr>
            <w:r>
              <w:rPr>
                <w:rFonts w:ascii="Arial" w:hAnsi="Arial"/>
                <w:b/>
                <w:sz w:val="26"/>
              </w:rPr>
              <w:t>8,000</w:t>
            </w:r>
          </w:p>
        </w:tc>
        <w:tc>
          <w:tcPr>
            <w:tcW w:w="1325" w:type="dxa"/>
          </w:tcPr>
          <w:p w:rsidR="00284B63" w:rsidRDefault="00284B63" w:rsidP="00535AF7">
            <w:pPr>
              <w:pStyle w:val="TableBody"/>
              <w:jc w:val="right"/>
              <w:rPr>
                <w:rFonts w:ascii="Arial" w:hAnsi="Arial"/>
                <w:b/>
                <w:sz w:val="26"/>
              </w:rPr>
            </w:pPr>
            <w:r>
              <w:rPr>
                <w:rFonts w:ascii="Arial" w:hAnsi="Arial"/>
                <w:b/>
                <w:sz w:val="26"/>
              </w:rPr>
              <w:t>40,000</w:t>
            </w:r>
          </w:p>
        </w:tc>
      </w:tr>
      <w:tr w:rsidR="00284B63" w:rsidTr="00535AF7">
        <w:trPr>
          <w:jc w:val="center"/>
        </w:trPr>
        <w:tc>
          <w:tcPr>
            <w:tcW w:w="1367" w:type="dxa"/>
          </w:tcPr>
          <w:p w:rsidR="00284B63" w:rsidRDefault="00284B63" w:rsidP="00535AF7">
            <w:pPr>
              <w:pStyle w:val="TableBody"/>
              <w:rPr>
                <w:rFonts w:ascii="Arial" w:hAnsi="Arial"/>
                <w:b/>
                <w:sz w:val="26"/>
              </w:rPr>
            </w:pPr>
            <w:r>
              <w:rPr>
                <w:rFonts w:ascii="Arial" w:hAnsi="Arial"/>
                <w:b/>
                <w:sz w:val="26"/>
              </w:rPr>
              <w:t>March</w:t>
            </w:r>
          </w:p>
        </w:tc>
        <w:tc>
          <w:tcPr>
            <w:tcW w:w="1126" w:type="dxa"/>
          </w:tcPr>
          <w:p w:rsidR="00284B63" w:rsidRDefault="00284B63" w:rsidP="00535AF7">
            <w:pPr>
              <w:pStyle w:val="TableBody"/>
              <w:jc w:val="right"/>
              <w:rPr>
                <w:rFonts w:ascii="Arial" w:hAnsi="Arial"/>
                <w:b/>
                <w:sz w:val="26"/>
              </w:rPr>
            </w:pPr>
            <w:r>
              <w:rPr>
                <w:rFonts w:ascii="Arial" w:hAnsi="Arial"/>
                <w:b/>
                <w:sz w:val="26"/>
              </w:rPr>
              <w:t>15,000</w:t>
            </w:r>
          </w:p>
        </w:tc>
        <w:tc>
          <w:tcPr>
            <w:tcW w:w="1325" w:type="dxa"/>
          </w:tcPr>
          <w:p w:rsidR="00284B63" w:rsidRDefault="00284B63" w:rsidP="00535AF7">
            <w:pPr>
              <w:pStyle w:val="TableBody"/>
              <w:jc w:val="right"/>
              <w:rPr>
                <w:rFonts w:ascii="Arial" w:hAnsi="Arial"/>
                <w:b/>
                <w:sz w:val="26"/>
              </w:rPr>
            </w:pPr>
            <w:r>
              <w:rPr>
                <w:rFonts w:ascii="Arial" w:hAnsi="Arial"/>
                <w:b/>
                <w:sz w:val="26"/>
              </w:rPr>
              <w:t>75,000</w:t>
            </w:r>
          </w:p>
        </w:tc>
      </w:tr>
      <w:tr w:rsidR="00284B63" w:rsidTr="00535AF7">
        <w:trPr>
          <w:jc w:val="center"/>
        </w:trPr>
        <w:tc>
          <w:tcPr>
            <w:tcW w:w="1367" w:type="dxa"/>
          </w:tcPr>
          <w:p w:rsidR="00284B63" w:rsidRDefault="00284B63" w:rsidP="00535AF7">
            <w:pPr>
              <w:pStyle w:val="TableBody"/>
              <w:rPr>
                <w:rFonts w:ascii="Arial" w:hAnsi="Arial"/>
                <w:b/>
                <w:sz w:val="26"/>
              </w:rPr>
            </w:pPr>
            <w:r>
              <w:rPr>
                <w:rFonts w:ascii="Arial" w:hAnsi="Arial"/>
                <w:b/>
                <w:sz w:val="26"/>
              </w:rPr>
              <w:t>April</w:t>
            </w:r>
          </w:p>
        </w:tc>
        <w:tc>
          <w:tcPr>
            <w:tcW w:w="1126" w:type="dxa"/>
          </w:tcPr>
          <w:p w:rsidR="00284B63" w:rsidRDefault="00284B63" w:rsidP="00535AF7">
            <w:pPr>
              <w:pStyle w:val="TableBody"/>
              <w:jc w:val="right"/>
              <w:rPr>
                <w:rFonts w:ascii="Arial" w:hAnsi="Arial"/>
                <w:b/>
                <w:sz w:val="26"/>
              </w:rPr>
            </w:pPr>
            <w:r>
              <w:rPr>
                <w:rFonts w:ascii="Arial" w:hAnsi="Arial"/>
                <w:b/>
                <w:sz w:val="26"/>
              </w:rPr>
              <w:t>17,000</w:t>
            </w:r>
          </w:p>
        </w:tc>
        <w:tc>
          <w:tcPr>
            <w:tcW w:w="1325" w:type="dxa"/>
          </w:tcPr>
          <w:p w:rsidR="00284B63" w:rsidRDefault="00284B63" w:rsidP="00535AF7">
            <w:pPr>
              <w:pStyle w:val="TableBody"/>
              <w:jc w:val="right"/>
              <w:rPr>
                <w:rFonts w:ascii="Arial" w:hAnsi="Arial"/>
                <w:b/>
                <w:sz w:val="26"/>
              </w:rPr>
            </w:pPr>
            <w:r>
              <w:rPr>
                <w:rFonts w:ascii="Arial" w:hAnsi="Arial"/>
                <w:b/>
                <w:sz w:val="26"/>
              </w:rPr>
              <w:t>85,000</w:t>
            </w:r>
          </w:p>
        </w:tc>
      </w:tr>
      <w:tr w:rsidR="00284B63" w:rsidTr="00535AF7">
        <w:trPr>
          <w:jc w:val="center"/>
        </w:trPr>
        <w:tc>
          <w:tcPr>
            <w:tcW w:w="1367" w:type="dxa"/>
          </w:tcPr>
          <w:p w:rsidR="00284B63" w:rsidRDefault="00284B63" w:rsidP="00535AF7">
            <w:pPr>
              <w:pStyle w:val="TableBody"/>
              <w:rPr>
                <w:rFonts w:ascii="Arial" w:hAnsi="Arial"/>
                <w:b/>
                <w:sz w:val="26"/>
              </w:rPr>
            </w:pPr>
          </w:p>
          <w:p w:rsidR="00284B63" w:rsidRDefault="00284B63" w:rsidP="00535AF7">
            <w:pPr>
              <w:pStyle w:val="TableBody"/>
              <w:rPr>
                <w:rFonts w:ascii="Arial" w:hAnsi="Arial"/>
                <w:b/>
                <w:sz w:val="26"/>
              </w:rPr>
            </w:pPr>
          </w:p>
        </w:tc>
        <w:tc>
          <w:tcPr>
            <w:tcW w:w="1126" w:type="dxa"/>
          </w:tcPr>
          <w:p w:rsidR="00284B63" w:rsidRDefault="00284B63" w:rsidP="00535AF7">
            <w:pPr>
              <w:pStyle w:val="TableBody"/>
              <w:jc w:val="right"/>
              <w:rPr>
                <w:rFonts w:ascii="Arial" w:hAnsi="Arial"/>
                <w:b/>
                <w:sz w:val="26"/>
              </w:rPr>
            </w:pPr>
          </w:p>
        </w:tc>
        <w:tc>
          <w:tcPr>
            <w:tcW w:w="1325" w:type="dxa"/>
          </w:tcPr>
          <w:p w:rsidR="00284B63" w:rsidRDefault="00284B63" w:rsidP="00535AF7">
            <w:pPr>
              <w:pStyle w:val="TableBody"/>
              <w:jc w:val="right"/>
              <w:rPr>
                <w:rFonts w:ascii="Arial" w:hAnsi="Arial"/>
                <w:b/>
                <w:sz w:val="26"/>
              </w:rPr>
            </w:pPr>
          </w:p>
        </w:tc>
      </w:tr>
      <w:tr w:rsidR="00284B63" w:rsidTr="00535AF7">
        <w:trPr>
          <w:jc w:val="center"/>
        </w:trPr>
        <w:tc>
          <w:tcPr>
            <w:tcW w:w="1367" w:type="dxa"/>
          </w:tcPr>
          <w:p w:rsidR="00284B63" w:rsidRDefault="00284B63" w:rsidP="00535AF7">
            <w:pPr>
              <w:pStyle w:val="TableBody"/>
              <w:rPr>
                <w:rFonts w:ascii="Arial" w:hAnsi="Arial"/>
                <w:b/>
                <w:sz w:val="26"/>
              </w:rPr>
            </w:pPr>
            <w:r>
              <w:rPr>
                <w:rFonts w:ascii="Arial" w:hAnsi="Arial"/>
                <w:b/>
                <w:sz w:val="26"/>
              </w:rPr>
              <w:t>May</w:t>
            </w:r>
          </w:p>
        </w:tc>
        <w:tc>
          <w:tcPr>
            <w:tcW w:w="1126" w:type="dxa"/>
          </w:tcPr>
          <w:p w:rsidR="00284B63" w:rsidRDefault="00284B63" w:rsidP="00535AF7">
            <w:pPr>
              <w:pStyle w:val="TableBody"/>
              <w:jc w:val="right"/>
              <w:rPr>
                <w:rFonts w:ascii="Arial" w:hAnsi="Arial"/>
                <w:b/>
                <w:sz w:val="26"/>
              </w:rPr>
            </w:pPr>
            <w:r>
              <w:rPr>
                <w:rFonts w:ascii="Arial" w:hAnsi="Arial"/>
                <w:b/>
                <w:sz w:val="26"/>
              </w:rPr>
              <w:t>22,000</w:t>
            </w:r>
          </w:p>
        </w:tc>
        <w:tc>
          <w:tcPr>
            <w:tcW w:w="1325" w:type="dxa"/>
          </w:tcPr>
          <w:p w:rsidR="00284B63" w:rsidRDefault="00284B63" w:rsidP="00535AF7">
            <w:pPr>
              <w:pStyle w:val="TableBody"/>
              <w:jc w:val="right"/>
              <w:rPr>
                <w:rFonts w:ascii="Arial" w:hAnsi="Arial"/>
                <w:b/>
                <w:sz w:val="26"/>
              </w:rPr>
            </w:pPr>
            <w:r>
              <w:rPr>
                <w:rFonts w:ascii="Arial" w:hAnsi="Arial"/>
                <w:b/>
                <w:sz w:val="26"/>
              </w:rPr>
              <w:t>110,000</w:t>
            </w:r>
          </w:p>
        </w:tc>
      </w:tr>
      <w:tr w:rsidR="00284B63" w:rsidTr="00535AF7">
        <w:trPr>
          <w:jc w:val="center"/>
        </w:trPr>
        <w:tc>
          <w:tcPr>
            <w:tcW w:w="1367" w:type="dxa"/>
          </w:tcPr>
          <w:p w:rsidR="00284B63" w:rsidRDefault="00284B63" w:rsidP="00535AF7">
            <w:pPr>
              <w:pStyle w:val="TableBody"/>
              <w:rPr>
                <w:rFonts w:ascii="Arial" w:hAnsi="Arial"/>
                <w:b/>
                <w:sz w:val="26"/>
              </w:rPr>
            </w:pPr>
            <w:r>
              <w:rPr>
                <w:rFonts w:ascii="Arial" w:hAnsi="Arial"/>
                <w:b/>
                <w:sz w:val="26"/>
              </w:rPr>
              <w:t>June</w:t>
            </w:r>
          </w:p>
        </w:tc>
        <w:tc>
          <w:tcPr>
            <w:tcW w:w="1126" w:type="dxa"/>
          </w:tcPr>
          <w:p w:rsidR="00284B63" w:rsidRDefault="00284B63" w:rsidP="00535AF7">
            <w:pPr>
              <w:pStyle w:val="TableBody"/>
              <w:jc w:val="right"/>
              <w:rPr>
                <w:rFonts w:ascii="Arial" w:hAnsi="Arial"/>
                <w:b/>
                <w:sz w:val="26"/>
              </w:rPr>
            </w:pPr>
            <w:r>
              <w:rPr>
                <w:rFonts w:ascii="Arial" w:hAnsi="Arial"/>
                <w:b/>
                <w:sz w:val="26"/>
              </w:rPr>
              <w:t>30,000</w:t>
            </w:r>
          </w:p>
        </w:tc>
        <w:tc>
          <w:tcPr>
            <w:tcW w:w="1325" w:type="dxa"/>
          </w:tcPr>
          <w:p w:rsidR="00284B63" w:rsidRDefault="00284B63" w:rsidP="00535AF7">
            <w:pPr>
              <w:pStyle w:val="TableBody"/>
              <w:jc w:val="right"/>
              <w:rPr>
                <w:rFonts w:ascii="Arial" w:hAnsi="Arial"/>
                <w:b/>
                <w:sz w:val="26"/>
              </w:rPr>
            </w:pPr>
            <w:r>
              <w:rPr>
                <w:rFonts w:ascii="Arial" w:hAnsi="Arial"/>
                <w:b/>
                <w:sz w:val="26"/>
              </w:rPr>
              <w:t>150,000</w:t>
            </w:r>
          </w:p>
        </w:tc>
      </w:tr>
      <w:tr w:rsidR="00284B63" w:rsidTr="00535AF7">
        <w:trPr>
          <w:jc w:val="center"/>
        </w:trPr>
        <w:tc>
          <w:tcPr>
            <w:tcW w:w="1367" w:type="dxa"/>
          </w:tcPr>
          <w:p w:rsidR="00284B63" w:rsidRDefault="00284B63" w:rsidP="00535AF7">
            <w:pPr>
              <w:pStyle w:val="TableBody"/>
              <w:rPr>
                <w:rFonts w:ascii="Arial" w:hAnsi="Arial"/>
                <w:b/>
                <w:sz w:val="26"/>
              </w:rPr>
            </w:pPr>
          </w:p>
        </w:tc>
        <w:tc>
          <w:tcPr>
            <w:tcW w:w="1126" w:type="dxa"/>
          </w:tcPr>
          <w:p w:rsidR="00284B63" w:rsidRDefault="00284B63" w:rsidP="00535AF7">
            <w:pPr>
              <w:pStyle w:val="TableBody"/>
              <w:jc w:val="right"/>
              <w:rPr>
                <w:rFonts w:ascii="Arial" w:hAnsi="Arial"/>
                <w:b/>
                <w:sz w:val="26"/>
              </w:rPr>
            </w:pPr>
          </w:p>
        </w:tc>
        <w:tc>
          <w:tcPr>
            <w:tcW w:w="1325" w:type="dxa"/>
          </w:tcPr>
          <w:p w:rsidR="00284B63" w:rsidRDefault="00284B63" w:rsidP="00535AF7">
            <w:pPr>
              <w:pStyle w:val="TableBody"/>
              <w:jc w:val="right"/>
              <w:rPr>
                <w:rFonts w:ascii="Arial" w:hAnsi="Arial"/>
                <w:b/>
                <w:sz w:val="26"/>
              </w:rPr>
            </w:pPr>
          </w:p>
        </w:tc>
      </w:tr>
    </w:tbl>
    <w:p w:rsidR="00284B63" w:rsidRDefault="00284B63" w:rsidP="00284B63">
      <w:pPr>
        <w:pStyle w:val="BodyText"/>
        <w:rPr>
          <w:rFonts w:ascii="Arial" w:hAnsi="Arial"/>
          <w:b/>
          <w:sz w:val="26"/>
        </w:rPr>
      </w:pPr>
      <w:r>
        <w:rPr>
          <w:rFonts w:ascii="Arial" w:hAnsi="Arial"/>
          <w:b/>
          <w:sz w:val="26"/>
        </w:rPr>
        <w:t>The company sells all items on account and expects collections of accounts receivable to be as follows: 60% in the month of the sale, and the remaining 40% in the month after the sale.</w:t>
      </w:r>
    </w:p>
    <w:p w:rsidR="00284B63" w:rsidRDefault="00284B63" w:rsidP="00284B63">
      <w:pPr>
        <w:pStyle w:val="BodyText"/>
        <w:rPr>
          <w:rFonts w:ascii="Arial" w:hAnsi="Arial"/>
          <w:b/>
          <w:i/>
          <w:sz w:val="26"/>
        </w:rPr>
      </w:pPr>
      <w:r>
        <w:rPr>
          <w:rFonts w:ascii="Arial" w:hAnsi="Arial"/>
          <w:b/>
          <w:i/>
          <w:sz w:val="26"/>
        </w:rPr>
        <w:t>Required:</w:t>
      </w:r>
    </w:p>
    <w:p w:rsidR="00284B63" w:rsidRDefault="00284B63" w:rsidP="00284B63">
      <w:pPr>
        <w:pStyle w:val="BodyText"/>
        <w:numPr>
          <w:ilvl w:val="0"/>
          <w:numId w:val="1"/>
        </w:numPr>
        <w:rPr>
          <w:rFonts w:ascii="Arial" w:hAnsi="Arial"/>
          <w:b/>
          <w:sz w:val="26"/>
        </w:rPr>
      </w:pPr>
      <w:r>
        <w:rPr>
          <w:rFonts w:ascii="Arial" w:hAnsi="Arial"/>
          <w:b/>
          <w:sz w:val="26"/>
        </w:rPr>
        <w:t>Compute the expected cash collections during the months of January, February, March, April, May and June.</w:t>
      </w:r>
    </w:p>
    <w:p w:rsidR="00284B63" w:rsidRDefault="00284B63" w:rsidP="00284B63">
      <w:pPr>
        <w:pStyle w:val="BodyText"/>
        <w:numPr>
          <w:ilvl w:val="0"/>
          <w:numId w:val="1"/>
        </w:numPr>
        <w:rPr>
          <w:rFonts w:ascii="Arial" w:hAnsi="Arial"/>
          <w:b/>
          <w:sz w:val="26"/>
        </w:rPr>
      </w:pPr>
      <w:r>
        <w:rPr>
          <w:rFonts w:ascii="Arial" w:hAnsi="Arial"/>
          <w:b/>
          <w:sz w:val="26"/>
        </w:rPr>
        <w:t>The company has decided that finished goods inventory at the end of each month should ideally be equal to 40% of next month’s sales.  What should budgeted production be for each of the first four months?</w:t>
      </w:r>
    </w:p>
    <w:p w:rsidR="00284B63" w:rsidRDefault="00284B63" w:rsidP="00284B63">
      <w:pPr>
        <w:pStyle w:val="BodyText"/>
        <w:numPr>
          <w:ilvl w:val="0"/>
          <w:numId w:val="1"/>
        </w:numPr>
        <w:rPr>
          <w:rFonts w:ascii="Arial" w:hAnsi="Arial"/>
          <w:b/>
          <w:sz w:val="26"/>
        </w:rPr>
      </w:pPr>
      <w:r>
        <w:rPr>
          <w:rFonts w:ascii="Arial" w:hAnsi="Arial"/>
          <w:b/>
          <w:sz w:val="26"/>
        </w:rPr>
        <w:t>It takes two pounds of raw material to make one unit of finished product. The company wants to keep an ending inventory of raw material equal to 30% of next month’s production needs. How many pounds of raw material should be purchased in each of the first three months?</w:t>
      </w:r>
    </w:p>
    <w:p w:rsidR="00284B63" w:rsidRDefault="00284B63" w:rsidP="00284B63">
      <w:pPr>
        <w:pStyle w:val="BodyText"/>
        <w:numPr>
          <w:ilvl w:val="0"/>
          <w:numId w:val="1"/>
        </w:numPr>
        <w:rPr>
          <w:rFonts w:ascii="Arial" w:hAnsi="Arial"/>
          <w:b/>
          <w:sz w:val="26"/>
        </w:rPr>
      </w:pPr>
      <w:r>
        <w:rPr>
          <w:rFonts w:ascii="Arial" w:hAnsi="Arial"/>
          <w:b/>
          <w:sz w:val="26"/>
        </w:rPr>
        <w:t>The raw material costs $2 per pound. The company pays for 70% of its purchases during the month of purchase and the remainder in the following month. How much cash will be disbursed during the month of March for the purchase of raw material?</w:t>
      </w:r>
    </w:p>
    <w:p w:rsidR="00284B63" w:rsidRDefault="00284B63" w:rsidP="00284B63">
      <w:pPr>
        <w:pStyle w:val="BodyText"/>
        <w:numPr>
          <w:ilvl w:val="0"/>
          <w:numId w:val="1"/>
        </w:numPr>
        <w:rPr>
          <w:rFonts w:ascii="Arial" w:hAnsi="Arial"/>
          <w:b/>
          <w:sz w:val="26"/>
        </w:rPr>
      </w:pPr>
      <w:r>
        <w:rPr>
          <w:rFonts w:ascii="Arial" w:hAnsi="Arial"/>
          <w:b/>
          <w:sz w:val="26"/>
        </w:rPr>
        <w:t>The projected cash balance on March 1 is $13,500. What is the estimated cash balance at the end of the month?  (Prepare a formal cash budget for the month of March.)</w:t>
      </w:r>
    </w:p>
    <w:p w:rsidR="00284B63" w:rsidRDefault="00284B63" w:rsidP="00284B63">
      <w:pPr>
        <w:pStyle w:val="BodyText"/>
        <w:jc w:val="center"/>
        <w:rPr>
          <w:rFonts w:ascii="Arial" w:hAnsi="Arial"/>
          <w:b/>
          <w:sz w:val="26"/>
        </w:rPr>
      </w:pPr>
      <w:r>
        <w:br w:type="page"/>
      </w:r>
      <w:r>
        <w:rPr>
          <w:rFonts w:ascii="Arial" w:hAnsi="Arial"/>
          <w:b/>
          <w:sz w:val="26"/>
        </w:rPr>
        <w:lastRenderedPageBreak/>
        <w:t>Chapter 20 Solution:  Alternate Demo Problem</w:t>
      </w:r>
    </w:p>
    <w:p w:rsidR="00284B63" w:rsidRDefault="00284B63" w:rsidP="00284B63">
      <w:pPr>
        <w:pStyle w:val="BodyText"/>
        <w:rPr>
          <w:rFonts w:ascii="Arial" w:hAnsi="Arial"/>
          <w:b/>
          <w:sz w:val="26"/>
        </w:rPr>
      </w:pPr>
      <w:r>
        <w:rPr>
          <w:rFonts w:ascii="Arial" w:hAnsi="Arial"/>
          <w:b/>
          <w:sz w:val="26"/>
        </w:rPr>
        <w:t>(a)</w:t>
      </w:r>
    </w:p>
    <w:p w:rsidR="00284B63" w:rsidRDefault="00284B63" w:rsidP="00284B63">
      <w:pPr>
        <w:pStyle w:val="BodyText"/>
        <w:tabs>
          <w:tab w:val="left" w:pos="5220"/>
        </w:tabs>
        <w:spacing w:after="0"/>
        <w:rPr>
          <w:rFonts w:ascii="Arial" w:hAnsi="Arial"/>
          <w:b/>
          <w:sz w:val="16"/>
        </w:rPr>
      </w:pPr>
      <w:r>
        <w:rPr>
          <w:rFonts w:ascii="Arial" w:hAnsi="Arial"/>
          <w:b/>
          <w:sz w:val="26"/>
        </w:rPr>
        <w:tab/>
        <w:t>Collections</w:t>
      </w:r>
    </w:p>
    <w:tbl>
      <w:tblPr>
        <w:tblW w:w="0" w:type="auto"/>
        <w:tblInd w:w="8" w:type="dxa"/>
        <w:tblLayout w:type="fixed"/>
        <w:tblCellMar>
          <w:left w:w="0" w:type="dxa"/>
          <w:right w:w="0" w:type="dxa"/>
        </w:tblCellMar>
        <w:tblLook w:val="0000"/>
      </w:tblPr>
      <w:tblGrid>
        <w:gridCol w:w="1008"/>
        <w:gridCol w:w="1242"/>
        <w:gridCol w:w="1230"/>
        <w:gridCol w:w="1176"/>
        <w:gridCol w:w="1176"/>
        <w:gridCol w:w="1176"/>
        <w:gridCol w:w="1176"/>
        <w:gridCol w:w="1176"/>
      </w:tblGrid>
      <w:tr w:rsidR="00284B63" w:rsidTr="00535AF7">
        <w:trPr>
          <w:cantSplit/>
        </w:trPr>
        <w:tc>
          <w:tcPr>
            <w:tcW w:w="1008"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Month</w:t>
            </w:r>
          </w:p>
        </w:tc>
        <w:tc>
          <w:tcPr>
            <w:tcW w:w="1242"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jc w:val="right"/>
              <w:rPr>
                <w:rFonts w:ascii="Arial" w:hAnsi="Arial"/>
                <w:b/>
                <w:sz w:val="26"/>
              </w:rPr>
            </w:pPr>
            <w:r>
              <w:rPr>
                <w:rFonts w:ascii="Arial" w:hAnsi="Arial"/>
                <w:b/>
                <w:sz w:val="26"/>
              </w:rPr>
              <w:t>Sales</w:t>
            </w:r>
          </w:p>
        </w:tc>
        <w:tc>
          <w:tcPr>
            <w:tcW w:w="1230"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Jan.</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Feb.</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March</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April</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May</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r>
              <w:rPr>
                <w:rFonts w:ascii="Arial" w:hAnsi="Arial"/>
                <w:b/>
                <w:sz w:val="26"/>
              </w:rPr>
              <w:t>June</w:t>
            </w:r>
          </w:p>
        </w:tc>
      </w:tr>
      <w:tr w:rsidR="00284B63" w:rsidTr="00535AF7">
        <w:trPr>
          <w:cantSplit/>
        </w:trPr>
        <w:tc>
          <w:tcPr>
            <w:tcW w:w="1008"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Jan.</w:t>
            </w:r>
          </w:p>
        </w:tc>
        <w:tc>
          <w:tcPr>
            <w:tcW w:w="1242"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jc w:val="right"/>
              <w:rPr>
                <w:rFonts w:ascii="Arial" w:hAnsi="Arial"/>
                <w:b/>
                <w:sz w:val="26"/>
              </w:rPr>
            </w:pPr>
            <w:r>
              <w:rPr>
                <w:rFonts w:ascii="Arial" w:hAnsi="Arial"/>
                <w:b/>
                <w:sz w:val="26"/>
              </w:rPr>
              <w:t>$ 50,000</w:t>
            </w:r>
          </w:p>
        </w:tc>
        <w:tc>
          <w:tcPr>
            <w:tcW w:w="1230"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$30,000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$20,000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p>
        </w:tc>
      </w:tr>
      <w:tr w:rsidR="00284B63" w:rsidTr="00535AF7">
        <w:trPr>
          <w:cantSplit/>
        </w:trPr>
        <w:tc>
          <w:tcPr>
            <w:tcW w:w="1008"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Feb.</w:t>
            </w:r>
          </w:p>
        </w:tc>
        <w:tc>
          <w:tcPr>
            <w:tcW w:w="1242"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jc w:val="right"/>
              <w:rPr>
                <w:rFonts w:ascii="Arial" w:hAnsi="Arial"/>
                <w:b/>
                <w:sz w:val="26"/>
              </w:rPr>
            </w:pPr>
            <w:r>
              <w:rPr>
                <w:rFonts w:ascii="Arial" w:hAnsi="Arial"/>
                <w:b/>
                <w:sz w:val="26"/>
              </w:rPr>
              <w:t>40,000</w:t>
            </w:r>
          </w:p>
        </w:tc>
        <w:tc>
          <w:tcPr>
            <w:tcW w:w="1230"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24,000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$16,000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p>
        </w:tc>
      </w:tr>
      <w:tr w:rsidR="00284B63" w:rsidTr="00535AF7">
        <w:trPr>
          <w:cantSplit/>
        </w:trPr>
        <w:tc>
          <w:tcPr>
            <w:tcW w:w="1008"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March</w:t>
            </w:r>
          </w:p>
        </w:tc>
        <w:tc>
          <w:tcPr>
            <w:tcW w:w="1242"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jc w:val="right"/>
              <w:rPr>
                <w:rFonts w:ascii="Arial" w:hAnsi="Arial"/>
                <w:b/>
                <w:sz w:val="26"/>
              </w:rPr>
            </w:pPr>
            <w:r>
              <w:rPr>
                <w:rFonts w:ascii="Arial" w:hAnsi="Arial"/>
                <w:b/>
                <w:sz w:val="26"/>
              </w:rPr>
              <w:t>75,000</w:t>
            </w:r>
          </w:p>
        </w:tc>
        <w:tc>
          <w:tcPr>
            <w:tcW w:w="1230"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45,000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$30,000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p>
        </w:tc>
      </w:tr>
      <w:tr w:rsidR="00284B63" w:rsidTr="00535AF7">
        <w:trPr>
          <w:cantSplit/>
        </w:trPr>
        <w:tc>
          <w:tcPr>
            <w:tcW w:w="1008"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April</w:t>
            </w:r>
          </w:p>
        </w:tc>
        <w:tc>
          <w:tcPr>
            <w:tcW w:w="1242"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jc w:val="right"/>
              <w:rPr>
                <w:rFonts w:ascii="Arial" w:hAnsi="Arial"/>
                <w:b/>
                <w:sz w:val="26"/>
              </w:rPr>
            </w:pPr>
            <w:r>
              <w:rPr>
                <w:rFonts w:ascii="Arial" w:hAnsi="Arial"/>
                <w:b/>
                <w:sz w:val="26"/>
              </w:rPr>
              <w:t>85,000</w:t>
            </w:r>
          </w:p>
        </w:tc>
        <w:tc>
          <w:tcPr>
            <w:tcW w:w="1230"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51,000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$ 34,000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p>
        </w:tc>
      </w:tr>
      <w:tr w:rsidR="00284B63" w:rsidTr="00535AF7">
        <w:trPr>
          <w:cantSplit/>
        </w:trPr>
        <w:tc>
          <w:tcPr>
            <w:tcW w:w="1008"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May</w:t>
            </w:r>
          </w:p>
        </w:tc>
        <w:tc>
          <w:tcPr>
            <w:tcW w:w="1242"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jc w:val="right"/>
              <w:rPr>
                <w:rFonts w:ascii="Arial" w:hAnsi="Arial"/>
                <w:b/>
                <w:sz w:val="26"/>
              </w:rPr>
            </w:pPr>
            <w:r>
              <w:rPr>
                <w:rFonts w:ascii="Arial" w:hAnsi="Arial"/>
                <w:b/>
                <w:sz w:val="26"/>
              </w:rPr>
              <w:t>110,000</w:t>
            </w:r>
          </w:p>
        </w:tc>
        <w:tc>
          <w:tcPr>
            <w:tcW w:w="1230"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66,000</w:t>
            </w:r>
          </w:p>
        </w:tc>
        <w:tc>
          <w:tcPr>
            <w:tcW w:w="1176" w:type="dxa"/>
            <w:tcBorders>
              <w:top w:val="single" w:sz="6" w:space="0" w:color="auto"/>
              <w:left w:val="single" w:sz="6" w:space="0" w:color="auto"/>
              <w:bottom w:val="single" w:sz="6"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r>
              <w:rPr>
                <w:rFonts w:ascii="Arial" w:hAnsi="Arial"/>
                <w:b/>
                <w:sz w:val="26"/>
              </w:rPr>
              <w:t>$ 44,000</w:t>
            </w:r>
          </w:p>
        </w:tc>
      </w:tr>
      <w:tr w:rsidR="00284B63" w:rsidTr="00535AF7">
        <w:trPr>
          <w:cantSplit/>
        </w:trPr>
        <w:tc>
          <w:tcPr>
            <w:tcW w:w="1008" w:type="dxa"/>
            <w:tcBorders>
              <w:top w:val="single" w:sz="6" w:space="0" w:color="auto"/>
              <w:left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June</w:t>
            </w:r>
          </w:p>
        </w:tc>
        <w:tc>
          <w:tcPr>
            <w:tcW w:w="1242" w:type="dxa"/>
            <w:tcBorders>
              <w:top w:val="single" w:sz="6" w:space="0" w:color="auto"/>
              <w:left w:val="single" w:sz="6" w:space="0" w:color="auto"/>
              <w:right w:val="single" w:sz="6" w:space="0" w:color="auto"/>
            </w:tcBorders>
          </w:tcPr>
          <w:p w:rsidR="00284B63" w:rsidRDefault="00284B63" w:rsidP="00535AF7">
            <w:pPr>
              <w:pStyle w:val="ListNumber"/>
              <w:tabs>
                <w:tab w:val="right" w:pos="4320"/>
                <w:tab w:val="right" w:pos="7200"/>
              </w:tabs>
              <w:spacing w:after="0"/>
              <w:ind w:left="144" w:firstLine="0"/>
              <w:jc w:val="right"/>
              <w:rPr>
                <w:rFonts w:ascii="Arial" w:hAnsi="Arial"/>
                <w:b/>
                <w:sz w:val="26"/>
              </w:rPr>
            </w:pPr>
            <w:r>
              <w:rPr>
                <w:rFonts w:ascii="Arial" w:hAnsi="Arial"/>
                <w:b/>
                <w:sz w:val="26"/>
              </w:rPr>
              <w:t>150,000</w:t>
            </w:r>
          </w:p>
        </w:tc>
        <w:tc>
          <w:tcPr>
            <w:tcW w:w="1230" w:type="dxa"/>
            <w:tcBorders>
              <w:top w:val="single" w:sz="6" w:space="0" w:color="auto"/>
              <w:left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p>
        </w:tc>
        <w:tc>
          <w:tcPr>
            <w:tcW w:w="1176" w:type="dxa"/>
            <w:tcBorders>
              <w:top w:val="single" w:sz="6" w:space="0" w:color="auto"/>
              <w:left w:val="single" w:sz="6"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r>
              <w:rPr>
                <w:rFonts w:ascii="Arial" w:hAnsi="Arial"/>
                <w:b/>
                <w:sz w:val="26"/>
              </w:rPr>
              <w:t>90,000</w:t>
            </w:r>
          </w:p>
        </w:tc>
      </w:tr>
      <w:tr w:rsidR="00284B63" w:rsidTr="00535AF7">
        <w:tc>
          <w:tcPr>
            <w:tcW w:w="2250" w:type="dxa"/>
            <w:gridSpan w:val="2"/>
            <w:tcBorders>
              <w:top w:val="single" w:sz="6" w:space="0" w:color="auto"/>
              <w:left w:val="single" w:sz="6" w:space="0" w:color="auto"/>
              <w:bottom w:val="double" w:sz="4" w:space="0" w:color="auto"/>
              <w:right w:val="single" w:sz="6" w:space="0" w:color="auto"/>
            </w:tcBorders>
          </w:tcPr>
          <w:p w:rsidR="00284B63" w:rsidRDefault="00284B63" w:rsidP="00535AF7">
            <w:pPr>
              <w:pStyle w:val="ListNumber"/>
              <w:tabs>
                <w:tab w:val="right" w:pos="4320"/>
                <w:tab w:val="right" w:pos="7200"/>
              </w:tabs>
              <w:spacing w:after="0"/>
              <w:ind w:left="144" w:firstLine="0"/>
              <w:rPr>
                <w:rFonts w:ascii="Arial" w:hAnsi="Arial"/>
                <w:b/>
                <w:sz w:val="26"/>
              </w:rPr>
            </w:pPr>
            <w:r>
              <w:rPr>
                <w:rFonts w:ascii="Arial" w:hAnsi="Arial"/>
                <w:b/>
                <w:sz w:val="26"/>
              </w:rPr>
              <w:t>Total collected</w:t>
            </w:r>
          </w:p>
        </w:tc>
        <w:tc>
          <w:tcPr>
            <w:tcW w:w="1230" w:type="dxa"/>
            <w:tcBorders>
              <w:top w:val="single" w:sz="6" w:space="0" w:color="auto"/>
              <w:left w:val="single" w:sz="6" w:space="0" w:color="auto"/>
              <w:bottom w:val="double" w:sz="4"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$30,000</w:t>
            </w:r>
          </w:p>
        </w:tc>
        <w:tc>
          <w:tcPr>
            <w:tcW w:w="1176" w:type="dxa"/>
            <w:tcBorders>
              <w:top w:val="single" w:sz="6" w:space="0" w:color="auto"/>
              <w:left w:val="single" w:sz="6" w:space="0" w:color="auto"/>
              <w:bottom w:val="double" w:sz="4"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$44,000</w:t>
            </w:r>
          </w:p>
        </w:tc>
        <w:tc>
          <w:tcPr>
            <w:tcW w:w="1176" w:type="dxa"/>
            <w:tcBorders>
              <w:top w:val="single" w:sz="6" w:space="0" w:color="auto"/>
              <w:left w:val="single" w:sz="6" w:space="0" w:color="auto"/>
              <w:bottom w:val="double" w:sz="4"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$61,000</w:t>
            </w:r>
          </w:p>
        </w:tc>
        <w:tc>
          <w:tcPr>
            <w:tcW w:w="1176" w:type="dxa"/>
            <w:tcBorders>
              <w:top w:val="single" w:sz="6" w:space="0" w:color="auto"/>
              <w:left w:val="single" w:sz="6" w:space="0" w:color="auto"/>
              <w:bottom w:val="double" w:sz="4"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$81,000</w:t>
            </w:r>
          </w:p>
        </w:tc>
        <w:tc>
          <w:tcPr>
            <w:tcW w:w="1176" w:type="dxa"/>
            <w:tcBorders>
              <w:top w:val="single" w:sz="6" w:space="0" w:color="auto"/>
              <w:left w:val="single" w:sz="6" w:space="0" w:color="auto"/>
              <w:bottom w:val="double" w:sz="4" w:space="0" w:color="auto"/>
              <w:right w:val="single" w:sz="6" w:space="0" w:color="auto"/>
            </w:tcBorders>
          </w:tcPr>
          <w:p w:rsidR="00284B63" w:rsidRDefault="00284B63" w:rsidP="00535AF7">
            <w:pPr>
              <w:pStyle w:val="ListNumber"/>
              <w:tabs>
                <w:tab w:val="right" w:pos="4320"/>
                <w:tab w:val="right" w:pos="7200"/>
              </w:tabs>
              <w:spacing w:after="0"/>
              <w:ind w:left="0" w:right="72" w:firstLine="0"/>
              <w:jc w:val="right"/>
              <w:rPr>
                <w:rFonts w:ascii="Arial" w:hAnsi="Arial"/>
                <w:b/>
                <w:sz w:val="26"/>
              </w:rPr>
            </w:pPr>
            <w:r>
              <w:rPr>
                <w:rFonts w:ascii="Arial" w:hAnsi="Arial"/>
                <w:b/>
                <w:sz w:val="26"/>
              </w:rPr>
              <w:t>$100,000</w:t>
            </w:r>
          </w:p>
        </w:tc>
        <w:tc>
          <w:tcPr>
            <w:tcW w:w="1176" w:type="dxa"/>
            <w:tcBorders>
              <w:top w:val="single" w:sz="6" w:space="0" w:color="auto"/>
              <w:left w:val="single" w:sz="6" w:space="0" w:color="auto"/>
              <w:bottom w:val="double" w:sz="4" w:space="0" w:color="auto"/>
              <w:right w:val="single" w:sz="6" w:space="0" w:color="auto"/>
            </w:tcBorders>
          </w:tcPr>
          <w:p w:rsidR="00284B63" w:rsidRDefault="00284B63" w:rsidP="00535AF7">
            <w:pPr>
              <w:pStyle w:val="ListNumber"/>
              <w:pBdr>
                <w:left w:val="single" w:sz="6" w:space="1" w:color="auto"/>
              </w:pBdr>
              <w:tabs>
                <w:tab w:val="right" w:pos="4320"/>
                <w:tab w:val="right" w:pos="7200"/>
              </w:tabs>
              <w:spacing w:after="0"/>
              <w:ind w:left="0" w:right="72" w:firstLine="0"/>
              <w:jc w:val="right"/>
              <w:rPr>
                <w:rFonts w:ascii="Arial" w:hAnsi="Arial"/>
                <w:b/>
                <w:sz w:val="26"/>
              </w:rPr>
            </w:pPr>
            <w:r>
              <w:rPr>
                <w:rFonts w:ascii="Arial" w:hAnsi="Arial"/>
                <w:b/>
                <w:sz w:val="26"/>
              </w:rPr>
              <w:t>$134,000</w:t>
            </w:r>
          </w:p>
        </w:tc>
      </w:tr>
    </w:tbl>
    <w:p w:rsidR="00284B63" w:rsidRDefault="00284B63" w:rsidP="00284B63">
      <w:pPr>
        <w:pStyle w:val="BodyText"/>
        <w:rPr>
          <w:rFonts w:ascii="Arial" w:hAnsi="Arial"/>
          <w:b/>
          <w:sz w:val="26"/>
        </w:rPr>
      </w:pPr>
      <w:r>
        <w:rPr>
          <w:rFonts w:ascii="Arial" w:hAnsi="Arial"/>
          <w:b/>
          <w:sz w:val="26"/>
        </w:rPr>
        <w:br/>
        <w:t>Note: 60% of sales collected in month of sale; 40% in the following month.</w:t>
      </w:r>
    </w:p>
    <w:p w:rsidR="00284B63" w:rsidRDefault="00284B63" w:rsidP="00284B63">
      <w:pPr>
        <w:pStyle w:val="BodyText"/>
        <w:rPr>
          <w:rFonts w:ascii="Arial" w:hAnsi="Arial"/>
          <w:b/>
          <w:sz w:val="26"/>
        </w:rPr>
      </w:pPr>
      <w:r>
        <w:rPr>
          <w:rFonts w:ascii="Arial" w:hAnsi="Arial"/>
          <w:b/>
          <w:sz w:val="26"/>
        </w:rPr>
        <w:t>(b)</w:t>
      </w:r>
    </w:p>
    <w:tbl>
      <w:tblPr>
        <w:tblW w:w="0" w:type="auto"/>
        <w:tblInd w:w="8" w:type="dxa"/>
        <w:tblBorders>
          <w:bottom w:val="single" w:sz="4" w:space="0" w:color="auto"/>
        </w:tblBorders>
        <w:tblLayout w:type="fixed"/>
        <w:tblCellMar>
          <w:left w:w="0" w:type="dxa"/>
          <w:right w:w="0" w:type="dxa"/>
        </w:tblCellMar>
        <w:tblLook w:val="0000"/>
      </w:tblPr>
      <w:tblGrid>
        <w:gridCol w:w="270"/>
        <w:gridCol w:w="35"/>
        <w:gridCol w:w="2892"/>
        <w:gridCol w:w="1565"/>
        <w:gridCol w:w="1301"/>
        <w:gridCol w:w="1580"/>
        <w:gridCol w:w="1458"/>
      </w:tblGrid>
      <w:tr w:rsidR="00284B63" w:rsidTr="00535AF7">
        <w:tc>
          <w:tcPr>
            <w:tcW w:w="270" w:type="dxa"/>
            <w:tcBorders>
              <w:bottom w:val="nil"/>
            </w:tcBorders>
          </w:tcPr>
          <w:p w:rsidR="00284B63" w:rsidRDefault="00284B63" w:rsidP="00535AF7">
            <w:pPr>
              <w:pStyle w:val="TableBody"/>
              <w:jc w:val="center"/>
              <w:rPr>
                <w:rFonts w:ascii="Arial" w:hAnsi="Arial"/>
                <w:b/>
                <w:sz w:val="26"/>
              </w:rPr>
            </w:pPr>
          </w:p>
        </w:tc>
        <w:tc>
          <w:tcPr>
            <w:tcW w:w="35" w:type="dxa"/>
            <w:tcBorders>
              <w:bottom w:val="nil"/>
            </w:tcBorders>
          </w:tcPr>
          <w:p w:rsidR="00284B63" w:rsidRDefault="00284B63" w:rsidP="00535AF7">
            <w:pPr>
              <w:pStyle w:val="TableBody"/>
              <w:jc w:val="right"/>
              <w:rPr>
                <w:rFonts w:ascii="Arial" w:hAnsi="Arial"/>
                <w:b/>
                <w:sz w:val="26"/>
              </w:rPr>
            </w:pPr>
          </w:p>
        </w:tc>
        <w:tc>
          <w:tcPr>
            <w:tcW w:w="2892" w:type="dxa"/>
            <w:tcBorders>
              <w:bottom w:val="nil"/>
            </w:tcBorders>
          </w:tcPr>
          <w:p w:rsidR="00284B63" w:rsidRDefault="00284B63" w:rsidP="00535AF7">
            <w:pPr>
              <w:pStyle w:val="TableBody"/>
              <w:jc w:val="right"/>
              <w:rPr>
                <w:rFonts w:ascii="Arial" w:hAnsi="Arial"/>
                <w:b/>
                <w:sz w:val="26"/>
              </w:rPr>
            </w:pPr>
          </w:p>
        </w:tc>
        <w:tc>
          <w:tcPr>
            <w:tcW w:w="1565" w:type="dxa"/>
            <w:tcBorders>
              <w:bottom w:val="single" w:sz="4" w:space="0" w:color="auto"/>
              <w:right w:val="nil"/>
            </w:tcBorders>
          </w:tcPr>
          <w:p w:rsidR="00284B63" w:rsidRDefault="00284B63" w:rsidP="00535AF7">
            <w:pPr>
              <w:pStyle w:val="TableBody"/>
              <w:jc w:val="right"/>
              <w:rPr>
                <w:rFonts w:ascii="Arial" w:hAnsi="Arial"/>
                <w:b/>
                <w:sz w:val="26"/>
              </w:rPr>
            </w:pPr>
            <w:r>
              <w:rPr>
                <w:rFonts w:ascii="Arial" w:hAnsi="Arial"/>
                <w:b/>
                <w:sz w:val="26"/>
              </w:rPr>
              <w:t>Jan.</w:t>
            </w:r>
          </w:p>
        </w:tc>
        <w:tc>
          <w:tcPr>
            <w:tcW w:w="1301" w:type="dxa"/>
            <w:tcBorders>
              <w:left w:val="nil"/>
              <w:bottom w:val="single" w:sz="4" w:space="0" w:color="auto"/>
              <w:right w:val="nil"/>
            </w:tcBorders>
          </w:tcPr>
          <w:p w:rsidR="00284B63" w:rsidRDefault="00284B63" w:rsidP="00535AF7">
            <w:pPr>
              <w:pStyle w:val="TableBody"/>
              <w:jc w:val="right"/>
              <w:rPr>
                <w:rFonts w:ascii="Arial" w:hAnsi="Arial"/>
                <w:b/>
                <w:sz w:val="26"/>
              </w:rPr>
            </w:pPr>
            <w:r>
              <w:rPr>
                <w:rFonts w:ascii="Arial" w:hAnsi="Arial"/>
                <w:b/>
                <w:sz w:val="26"/>
              </w:rPr>
              <w:t>Feb.</w:t>
            </w:r>
          </w:p>
        </w:tc>
        <w:tc>
          <w:tcPr>
            <w:tcW w:w="1580" w:type="dxa"/>
            <w:tcBorders>
              <w:left w:val="nil"/>
              <w:bottom w:val="single" w:sz="4" w:space="0" w:color="auto"/>
              <w:right w:val="nil"/>
            </w:tcBorders>
          </w:tcPr>
          <w:p w:rsidR="00284B63" w:rsidRDefault="00284B63" w:rsidP="00535AF7">
            <w:pPr>
              <w:pStyle w:val="TableBody"/>
              <w:jc w:val="right"/>
              <w:rPr>
                <w:rFonts w:ascii="Arial" w:hAnsi="Arial"/>
                <w:b/>
                <w:sz w:val="26"/>
              </w:rPr>
            </w:pPr>
            <w:r>
              <w:rPr>
                <w:rFonts w:ascii="Arial" w:hAnsi="Arial"/>
                <w:b/>
                <w:sz w:val="26"/>
              </w:rPr>
              <w:t xml:space="preserve">March  </w:t>
            </w:r>
          </w:p>
        </w:tc>
        <w:tc>
          <w:tcPr>
            <w:tcW w:w="1458" w:type="dxa"/>
            <w:tcBorders>
              <w:left w:val="nil"/>
              <w:bottom w:val="single" w:sz="4" w:space="0" w:color="auto"/>
              <w:right w:val="nil"/>
            </w:tcBorders>
          </w:tcPr>
          <w:p w:rsidR="00284B63" w:rsidRDefault="00284B63" w:rsidP="00535AF7">
            <w:pPr>
              <w:pStyle w:val="TableBody"/>
              <w:jc w:val="right"/>
              <w:rPr>
                <w:rFonts w:ascii="Arial" w:hAnsi="Arial"/>
                <w:b/>
                <w:sz w:val="26"/>
              </w:rPr>
            </w:pPr>
            <w:r>
              <w:rPr>
                <w:rFonts w:ascii="Arial" w:hAnsi="Arial"/>
                <w:b/>
                <w:sz w:val="26"/>
              </w:rPr>
              <w:t>April</w:t>
            </w:r>
          </w:p>
        </w:tc>
      </w:tr>
      <w:tr w:rsidR="00284B63" w:rsidTr="00535AF7">
        <w:tc>
          <w:tcPr>
            <w:tcW w:w="270" w:type="dxa"/>
            <w:tcBorders>
              <w:bottom w:val="nil"/>
            </w:tcBorders>
          </w:tcPr>
          <w:p w:rsidR="00284B63" w:rsidRDefault="00284B63" w:rsidP="00535AF7">
            <w:pPr>
              <w:pStyle w:val="TableBody"/>
              <w:jc w:val="center"/>
              <w:rPr>
                <w:rFonts w:ascii="Arial" w:hAnsi="Arial"/>
                <w:b/>
                <w:sz w:val="26"/>
              </w:rPr>
            </w:pPr>
          </w:p>
        </w:tc>
        <w:tc>
          <w:tcPr>
            <w:tcW w:w="35" w:type="dxa"/>
            <w:tcBorders>
              <w:bottom w:val="nil"/>
            </w:tcBorders>
          </w:tcPr>
          <w:p w:rsidR="00284B63" w:rsidRDefault="00284B63" w:rsidP="00535AF7">
            <w:pPr>
              <w:pStyle w:val="TableBody"/>
              <w:rPr>
                <w:rFonts w:ascii="Arial" w:hAnsi="Arial"/>
                <w:b/>
                <w:sz w:val="26"/>
              </w:rPr>
            </w:pPr>
          </w:p>
        </w:tc>
        <w:tc>
          <w:tcPr>
            <w:tcW w:w="2892" w:type="dxa"/>
            <w:tcBorders>
              <w:bottom w:val="nil"/>
            </w:tcBorders>
          </w:tcPr>
          <w:p w:rsidR="00284B63" w:rsidRDefault="00284B63" w:rsidP="00535AF7">
            <w:pPr>
              <w:pStyle w:val="TableBody"/>
              <w:rPr>
                <w:rFonts w:ascii="Arial" w:hAnsi="Arial"/>
                <w:b/>
                <w:sz w:val="26"/>
              </w:rPr>
            </w:pPr>
            <w:r>
              <w:rPr>
                <w:rFonts w:ascii="Arial" w:hAnsi="Arial"/>
                <w:b/>
                <w:sz w:val="26"/>
              </w:rPr>
              <w:t>Ending inventory</w:t>
            </w:r>
          </w:p>
        </w:tc>
        <w:tc>
          <w:tcPr>
            <w:tcW w:w="1565" w:type="dxa"/>
            <w:tcBorders>
              <w:top w:val="single" w:sz="4" w:space="0" w:color="auto"/>
              <w:bottom w:val="nil"/>
              <w:right w:val="nil"/>
            </w:tcBorders>
          </w:tcPr>
          <w:p w:rsidR="00284B63" w:rsidRDefault="00284B63" w:rsidP="00535AF7">
            <w:pPr>
              <w:pStyle w:val="TableBody"/>
              <w:jc w:val="right"/>
              <w:rPr>
                <w:rFonts w:ascii="Arial" w:hAnsi="Arial"/>
                <w:b/>
                <w:sz w:val="26"/>
              </w:rPr>
            </w:pPr>
            <w:r>
              <w:rPr>
                <w:rFonts w:ascii="Arial" w:hAnsi="Arial"/>
                <w:b/>
                <w:sz w:val="26"/>
              </w:rPr>
              <w:t xml:space="preserve">3,200 </w:t>
            </w:r>
          </w:p>
        </w:tc>
        <w:tc>
          <w:tcPr>
            <w:tcW w:w="1301" w:type="dxa"/>
            <w:tcBorders>
              <w:top w:val="single" w:sz="4" w:space="0" w:color="auto"/>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6,000</w:t>
            </w:r>
          </w:p>
        </w:tc>
        <w:tc>
          <w:tcPr>
            <w:tcW w:w="1580" w:type="dxa"/>
            <w:tcBorders>
              <w:top w:val="single" w:sz="4" w:space="0" w:color="auto"/>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6,800</w:t>
            </w:r>
          </w:p>
        </w:tc>
        <w:tc>
          <w:tcPr>
            <w:tcW w:w="1458" w:type="dxa"/>
            <w:tcBorders>
              <w:top w:val="single" w:sz="4" w:space="0" w:color="auto"/>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8,800</w:t>
            </w:r>
          </w:p>
        </w:tc>
      </w:tr>
      <w:tr w:rsidR="00284B63" w:rsidTr="00535AF7">
        <w:tc>
          <w:tcPr>
            <w:tcW w:w="270" w:type="dxa"/>
            <w:tcBorders>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bottom w:val="nil"/>
            </w:tcBorders>
          </w:tcPr>
          <w:p w:rsidR="00284B63" w:rsidRDefault="00284B63" w:rsidP="00535AF7">
            <w:pPr>
              <w:pStyle w:val="TableBody"/>
              <w:rPr>
                <w:rFonts w:ascii="Arial" w:hAnsi="Arial"/>
                <w:b/>
                <w:sz w:val="26"/>
              </w:rPr>
            </w:pPr>
          </w:p>
        </w:tc>
        <w:tc>
          <w:tcPr>
            <w:tcW w:w="2892" w:type="dxa"/>
            <w:tcBorders>
              <w:bottom w:val="nil"/>
            </w:tcBorders>
          </w:tcPr>
          <w:p w:rsidR="00284B63" w:rsidRPr="00845D10" w:rsidRDefault="00284B63" w:rsidP="00535AF7">
            <w:pPr>
              <w:pStyle w:val="TableBody"/>
              <w:rPr>
                <w:rFonts w:ascii="Arial" w:hAnsi="Arial"/>
                <w:b/>
                <w:sz w:val="26"/>
                <w:u w:val="single"/>
              </w:rPr>
            </w:pPr>
            <w:r w:rsidRPr="00845D10">
              <w:rPr>
                <w:rFonts w:ascii="Arial" w:hAnsi="Arial"/>
                <w:b/>
                <w:sz w:val="26"/>
                <w:u w:val="single"/>
              </w:rPr>
              <w:t>Estimated sales</w:t>
            </w:r>
          </w:p>
        </w:tc>
        <w:tc>
          <w:tcPr>
            <w:tcW w:w="1565" w:type="dxa"/>
            <w:tcBorders>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10,000</w:t>
            </w:r>
          </w:p>
        </w:tc>
        <w:tc>
          <w:tcPr>
            <w:tcW w:w="1301"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8,000</w:t>
            </w:r>
          </w:p>
        </w:tc>
        <w:tc>
          <w:tcPr>
            <w:tcW w:w="1580"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15,000</w:t>
            </w:r>
          </w:p>
        </w:tc>
        <w:tc>
          <w:tcPr>
            <w:tcW w:w="1458"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17,000</w:t>
            </w:r>
          </w:p>
        </w:tc>
      </w:tr>
      <w:tr w:rsidR="00284B63" w:rsidTr="00535AF7">
        <w:tc>
          <w:tcPr>
            <w:tcW w:w="270" w:type="dxa"/>
            <w:tcBorders>
              <w:top w:val="nil"/>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top w:val="nil"/>
              <w:bottom w:val="nil"/>
            </w:tcBorders>
          </w:tcPr>
          <w:p w:rsidR="00284B63" w:rsidRDefault="00284B63" w:rsidP="00535AF7">
            <w:pPr>
              <w:pStyle w:val="TableBody"/>
              <w:rPr>
                <w:rFonts w:ascii="Arial" w:hAnsi="Arial"/>
                <w:b/>
                <w:sz w:val="26"/>
              </w:rPr>
            </w:pPr>
          </w:p>
        </w:tc>
        <w:tc>
          <w:tcPr>
            <w:tcW w:w="2892" w:type="dxa"/>
            <w:tcBorders>
              <w:top w:val="nil"/>
              <w:bottom w:val="nil"/>
            </w:tcBorders>
          </w:tcPr>
          <w:p w:rsidR="00284B63" w:rsidRDefault="00284B63" w:rsidP="00535AF7">
            <w:pPr>
              <w:pStyle w:val="TableBody"/>
              <w:rPr>
                <w:rFonts w:ascii="Arial" w:hAnsi="Arial"/>
                <w:b/>
                <w:sz w:val="26"/>
              </w:rPr>
            </w:pPr>
            <w:r>
              <w:rPr>
                <w:rFonts w:ascii="Arial" w:hAnsi="Arial"/>
                <w:b/>
                <w:sz w:val="26"/>
              </w:rPr>
              <w:t>Total requirements</w:t>
            </w:r>
          </w:p>
        </w:tc>
        <w:tc>
          <w:tcPr>
            <w:tcW w:w="1565" w:type="dxa"/>
            <w:tcBorders>
              <w:top w:val="nil"/>
              <w:bottom w:val="nil"/>
              <w:right w:val="nil"/>
            </w:tcBorders>
          </w:tcPr>
          <w:p w:rsidR="00284B63" w:rsidRDefault="00284B63" w:rsidP="00535AF7">
            <w:pPr>
              <w:pStyle w:val="TableBody"/>
              <w:jc w:val="right"/>
              <w:rPr>
                <w:rFonts w:ascii="Arial" w:hAnsi="Arial"/>
                <w:b/>
                <w:sz w:val="26"/>
              </w:rPr>
            </w:pPr>
            <w:r>
              <w:rPr>
                <w:rFonts w:ascii="Arial" w:hAnsi="Arial"/>
                <w:b/>
                <w:sz w:val="26"/>
              </w:rPr>
              <w:t>13,200</w:t>
            </w:r>
          </w:p>
        </w:tc>
        <w:tc>
          <w:tcPr>
            <w:tcW w:w="1301" w:type="dxa"/>
            <w:tcBorders>
              <w:top w:val="nil"/>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14,000</w:t>
            </w:r>
          </w:p>
        </w:tc>
        <w:tc>
          <w:tcPr>
            <w:tcW w:w="1580" w:type="dxa"/>
            <w:tcBorders>
              <w:top w:val="nil"/>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21,800</w:t>
            </w:r>
          </w:p>
        </w:tc>
        <w:tc>
          <w:tcPr>
            <w:tcW w:w="1458" w:type="dxa"/>
            <w:tcBorders>
              <w:top w:val="nil"/>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25,800</w:t>
            </w:r>
          </w:p>
        </w:tc>
      </w:tr>
      <w:tr w:rsidR="00284B63" w:rsidTr="00535AF7">
        <w:tc>
          <w:tcPr>
            <w:tcW w:w="270" w:type="dxa"/>
            <w:tcBorders>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bottom w:val="nil"/>
            </w:tcBorders>
          </w:tcPr>
          <w:p w:rsidR="00284B63" w:rsidRDefault="00284B63" w:rsidP="00535AF7">
            <w:pPr>
              <w:pStyle w:val="TableBody"/>
              <w:rPr>
                <w:rFonts w:ascii="Arial" w:hAnsi="Arial"/>
                <w:b/>
                <w:sz w:val="26"/>
              </w:rPr>
            </w:pPr>
          </w:p>
        </w:tc>
        <w:tc>
          <w:tcPr>
            <w:tcW w:w="2892" w:type="dxa"/>
            <w:tcBorders>
              <w:bottom w:val="nil"/>
            </w:tcBorders>
          </w:tcPr>
          <w:p w:rsidR="00284B63" w:rsidRPr="00845D10" w:rsidRDefault="00284B63" w:rsidP="00535AF7">
            <w:pPr>
              <w:pStyle w:val="TableBody"/>
              <w:rPr>
                <w:rFonts w:ascii="Arial" w:hAnsi="Arial"/>
                <w:b/>
                <w:sz w:val="26"/>
                <w:u w:val="single"/>
              </w:rPr>
            </w:pPr>
            <w:r w:rsidRPr="00845D10">
              <w:rPr>
                <w:rFonts w:ascii="Arial" w:hAnsi="Arial"/>
                <w:b/>
                <w:sz w:val="26"/>
                <w:u w:val="single"/>
              </w:rPr>
              <w:t>Beginning inventory</w:t>
            </w:r>
          </w:p>
        </w:tc>
        <w:tc>
          <w:tcPr>
            <w:tcW w:w="1565" w:type="dxa"/>
            <w:tcBorders>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0</w:t>
            </w:r>
          </w:p>
        </w:tc>
        <w:tc>
          <w:tcPr>
            <w:tcW w:w="1301"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3,200</w:t>
            </w:r>
          </w:p>
        </w:tc>
        <w:tc>
          <w:tcPr>
            <w:tcW w:w="1580"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6,000</w:t>
            </w:r>
          </w:p>
        </w:tc>
        <w:tc>
          <w:tcPr>
            <w:tcW w:w="1458"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6,800</w:t>
            </w:r>
          </w:p>
        </w:tc>
      </w:tr>
      <w:tr w:rsidR="00284B63" w:rsidTr="00535AF7">
        <w:tc>
          <w:tcPr>
            <w:tcW w:w="270" w:type="dxa"/>
            <w:tcBorders>
              <w:top w:val="nil"/>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top w:val="nil"/>
              <w:bottom w:val="nil"/>
            </w:tcBorders>
          </w:tcPr>
          <w:p w:rsidR="00284B63" w:rsidRDefault="00284B63" w:rsidP="00535AF7">
            <w:pPr>
              <w:pStyle w:val="TableBody"/>
              <w:rPr>
                <w:rFonts w:ascii="Arial" w:hAnsi="Arial"/>
                <w:b/>
                <w:sz w:val="26"/>
              </w:rPr>
            </w:pPr>
          </w:p>
        </w:tc>
        <w:tc>
          <w:tcPr>
            <w:tcW w:w="2892" w:type="dxa"/>
            <w:tcBorders>
              <w:top w:val="nil"/>
              <w:bottom w:val="nil"/>
            </w:tcBorders>
          </w:tcPr>
          <w:p w:rsidR="00284B63" w:rsidRDefault="00284B63" w:rsidP="00535AF7">
            <w:pPr>
              <w:pStyle w:val="TableBody"/>
              <w:rPr>
                <w:rFonts w:ascii="Arial" w:hAnsi="Arial"/>
                <w:b/>
                <w:sz w:val="26"/>
              </w:rPr>
            </w:pPr>
            <w:r>
              <w:rPr>
                <w:rFonts w:ascii="Arial" w:hAnsi="Arial"/>
                <w:b/>
                <w:sz w:val="26"/>
              </w:rPr>
              <w:t>Budgeted Production</w:t>
            </w:r>
          </w:p>
        </w:tc>
        <w:tc>
          <w:tcPr>
            <w:tcW w:w="1565" w:type="dxa"/>
            <w:tcBorders>
              <w:top w:val="nil"/>
              <w:bottom w:val="nil"/>
              <w:right w:val="nil"/>
            </w:tcBorders>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13,200</w:t>
            </w:r>
          </w:p>
        </w:tc>
        <w:tc>
          <w:tcPr>
            <w:tcW w:w="1301" w:type="dxa"/>
            <w:tcBorders>
              <w:top w:val="nil"/>
              <w:left w:val="nil"/>
              <w:bottom w:val="nil"/>
              <w:right w:val="nil"/>
            </w:tcBorders>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10,800</w:t>
            </w:r>
          </w:p>
        </w:tc>
        <w:tc>
          <w:tcPr>
            <w:tcW w:w="1580" w:type="dxa"/>
            <w:tcBorders>
              <w:top w:val="nil"/>
              <w:left w:val="nil"/>
              <w:bottom w:val="nil"/>
              <w:right w:val="nil"/>
            </w:tcBorders>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15,800</w:t>
            </w:r>
          </w:p>
        </w:tc>
        <w:tc>
          <w:tcPr>
            <w:tcW w:w="1458" w:type="dxa"/>
            <w:tcBorders>
              <w:top w:val="nil"/>
              <w:left w:val="nil"/>
              <w:bottom w:val="nil"/>
              <w:right w:val="nil"/>
            </w:tcBorders>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19,000</w:t>
            </w:r>
          </w:p>
        </w:tc>
      </w:tr>
    </w:tbl>
    <w:p w:rsidR="00284B63" w:rsidRDefault="00284B63" w:rsidP="00284B63">
      <w:pPr>
        <w:pStyle w:val="BodyText"/>
        <w:rPr>
          <w:rFonts w:ascii="Arial" w:hAnsi="Arial"/>
          <w:b/>
          <w:sz w:val="26"/>
        </w:rPr>
      </w:pPr>
      <w:r>
        <w:rPr>
          <w:rFonts w:ascii="Arial" w:hAnsi="Arial"/>
          <w:b/>
          <w:sz w:val="26"/>
        </w:rPr>
        <w:br/>
        <w:t>Note: Ending inventory is equal to 40% of next month’s sales (in units), and beginning inventory is equal to last month’s ending inventory.</w:t>
      </w:r>
    </w:p>
    <w:p w:rsidR="00284B63" w:rsidRDefault="00284B63" w:rsidP="00284B63">
      <w:pPr>
        <w:pStyle w:val="BodyText"/>
        <w:rPr>
          <w:rFonts w:ascii="Arial" w:hAnsi="Arial"/>
          <w:b/>
          <w:sz w:val="26"/>
        </w:rPr>
      </w:pPr>
      <w:r>
        <w:rPr>
          <w:rFonts w:ascii="Arial" w:hAnsi="Arial"/>
          <w:b/>
          <w:sz w:val="26"/>
        </w:rPr>
        <w:t>(c)</w:t>
      </w:r>
    </w:p>
    <w:tbl>
      <w:tblPr>
        <w:tblW w:w="0" w:type="auto"/>
        <w:tblInd w:w="8" w:type="dxa"/>
        <w:tblBorders>
          <w:bottom w:val="single" w:sz="4" w:space="0" w:color="auto"/>
        </w:tblBorders>
        <w:tblLayout w:type="fixed"/>
        <w:tblCellMar>
          <w:left w:w="0" w:type="dxa"/>
          <w:right w:w="0" w:type="dxa"/>
        </w:tblCellMar>
        <w:tblLook w:val="0000"/>
      </w:tblPr>
      <w:tblGrid>
        <w:gridCol w:w="270"/>
        <w:gridCol w:w="35"/>
        <w:gridCol w:w="2892"/>
        <w:gridCol w:w="1008"/>
        <w:gridCol w:w="446"/>
        <w:gridCol w:w="1458"/>
        <w:gridCol w:w="1580"/>
      </w:tblGrid>
      <w:tr w:rsidR="00284B63" w:rsidTr="00535AF7">
        <w:tc>
          <w:tcPr>
            <w:tcW w:w="270" w:type="dxa"/>
            <w:tcBorders>
              <w:bottom w:val="nil"/>
            </w:tcBorders>
          </w:tcPr>
          <w:p w:rsidR="00284B63" w:rsidRDefault="00284B63" w:rsidP="00535AF7">
            <w:pPr>
              <w:pStyle w:val="TableBody"/>
              <w:jc w:val="center"/>
              <w:rPr>
                <w:rFonts w:ascii="Arial" w:hAnsi="Arial"/>
                <w:b/>
                <w:sz w:val="26"/>
              </w:rPr>
            </w:pPr>
          </w:p>
        </w:tc>
        <w:tc>
          <w:tcPr>
            <w:tcW w:w="35" w:type="dxa"/>
            <w:tcBorders>
              <w:bottom w:val="nil"/>
            </w:tcBorders>
          </w:tcPr>
          <w:p w:rsidR="00284B63" w:rsidRDefault="00284B63" w:rsidP="00535AF7">
            <w:pPr>
              <w:pStyle w:val="TableBody"/>
              <w:jc w:val="right"/>
              <w:rPr>
                <w:rFonts w:ascii="Arial" w:hAnsi="Arial"/>
                <w:b/>
                <w:sz w:val="26"/>
              </w:rPr>
            </w:pPr>
          </w:p>
        </w:tc>
        <w:tc>
          <w:tcPr>
            <w:tcW w:w="2892" w:type="dxa"/>
            <w:tcBorders>
              <w:bottom w:val="nil"/>
            </w:tcBorders>
          </w:tcPr>
          <w:p w:rsidR="00284B63" w:rsidRDefault="00284B63" w:rsidP="00535AF7">
            <w:pPr>
              <w:pStyle w:val="TableBody"/>
              <w:jc w:val="right"/>
              <w:rPr>
                <w:rFonts w:ascii="Arial" w:hAnsi="Arial"/>
                <w:b/>
                <w:sz w:val="26"/>
              </w:rPr>
            </w:pPr>
          </w:p>
        </w:tc>
        <w:tc>
          <w:tcPr>
            <w:tcW w:w="1008" w:type="dxa"/>
            <w:tcBorders>
              <w:bottom w:val="single" w:sz="4" w:space="0" w:color="auto"/>
              <w:right w:val="nil"/>
            </w:tcBorders>
          </w:tcPr>
          <w:p w:rsidR="00284B63" w:rsidRDefault="00284B63" w:rsidP="00535AF7">
            <w:pPr>
              <w:pStyle w:val="TableBody"/>
              <w:jc w:val="right"/>
              <w:rPr>
                <w:rFonts w:ascii="Arial" w:hAnsi="Arial"/>
                <w:b/>
                <w:sz w:val="26"/>
              </w:rPr>
            </w:pPr>
            <w:r>
              <w:rPr>
                <w:rFonts w:ascii="Arial" w:hAnsi="Arial"/>
                <w:b/>
                <w:sz w:val="26"/>
              </w:rPr>
              <w:t>Jan.</w:t>
            </w:r>
          </w:p>
        </w:tc>
        <w:tc>
          <w:tcPr>
            <w:tcW w:w="446" w:type="dxa"/>
            <w:tcBorders>
              <w:left w:val="nil"/>
              <w:bottom w:val="single" w:sz="4" w:space="0" w:color="auto"/>
              <w:right w:val="nil"/>
            </w:tcBorders>
          </w:tcPr>
          <w:p w:rsidR="00284B63" w:rsidRDefault="00284B63" w:rsidP="00535AF7">
            <w:pPr>
              <w:pStyle w:val="TableBody"/>
              <w:jc w:val="right"/>
              <w:rPr>
                <w:rFonts w:ascii="Arial" w:hAnsi="Arial"/>
                <w:b/>
                <w:sz w:val="26"/>
              </w:rPr>
            </w:pPr>
          </w:p>
        </w:tc>
        <w:tc>
          <w:tcPr>
            <w:tcW w:w="1458" w:type="dxa"/>
            <w:tcBorders>
              <w:left w:val="nil"/>
              <w:bottom w:val="single" w:sz="4" w:space="0" w:color="auto"/>
              <w:right w:val="nil"/>
            </w:tcBorders>
          </w:tcPr>
          <w:p w:rsidR="00284B63" w:rsidRDefault="00284B63" w:rsidP="00535AF7">
            <w:pPr>
              <w:pStyle w:val="TableBody"/>
              <w:jc w:val="right"/>
              <w:rPr>
                <w:rFonts w:ascii="Arial" w:hAnsi="Arial"/>
                <w:b/>
                <w:sz w:val="26"/>
              </w:rPr>
            </w:pPr>
            <w:r>
              <w:rPr>
                <w:rFonts w:ascii="Arial" w:hAnsi="Arial"/>
                <w:b/>
                <w:sz w:val="26"/>
              </w:rPr>
              <w:t>Feb.</w:t>
            </w:r>
          </w:p>
        </w:tc>
        <w:tc>
          <w:tcPr>
            <w:tcW w:w="1580" w:type="dxa"/>
            <w:tcBorders>
              <w:left w:val="nil"/>
              <w:bottom w:val="single" w:sz="4" w:space="0" w:color="auto"/>
              <w:right w:val="nil"/>
            </w:tcBorders>
          </w:tcPr>
          <w:p w:rsidR="00284B63" w:rsidRDefault="00284B63" w:rsidP="00535AF7">
            <w:pPr>
              <w:pStyle w:val="TableBody"/>
              <w:jc w:val="right"/>
              <w:rPr>
                <w:rFonts w:ascii="Arial" w:hAnsi="Arial"/>
                <w:b/>
                <w:sz w:val="26"/>
              </w:rPr>
            </w:pPr>
            <w:r>
              <w:rPr>
                <w:rFonts w:ascii="Arial" w:hAnsi="Arial"/>
                <w:b/>
                <w:sz w:val="26"/>
              </w:rPr>
              <w:t>March</w:t>
            </w:r>
          </w:p>
        </w:tc>
      </w:tr>
      <w:tr w:rsidR="00284B63" w:rsidTr="00535AF7">
        <w:tc>
          <w:tcPr>
            <w:tcW w:w="270" w:type="dxa"/>
            <w:tcBorders>
              <w:bottom w:val="nil"/>
            </w:tcBorders>
          </w:tcPr>
          <w:p w:rsidR="00284B63" w:rsidRDefault="00284B63" w:rsidP="00535AF7">
            <w:pPr>
              <w:pStyle w:val="TableBody"/>
              <w:jc w:val="center"/>
              <w:rPr>
                <w:rFonts w:ascii="Arial" w:hAnsi="Arial"/>
                <w:b/>
                <w:sz w:val="26"/>
              </w:rPr>
            </w:pPr>
          </w:p>
        </w:tc>
        <w:tc>
          <w:tcPr>
            <w:tcW w:w="35" w:type="dxa"/>
            <w:tcBorders>
              <w:bottom w:val="nil"/>
            </w:tcBorders>
          </w:tcPr>
          <w:p w:rsidR="00284B63" w:rsidRDefault="00284B63" w:rsidP="00535AF7">
            <w:pPr>
              <w:pStyle w:val="TableBody"/>
              <w:rPr>
                <w:rFonts w:ascii="Arial" w:hAnsi="Arial"/>
                <w:b/>
                <w:sz w:val="26"/>
              </w:rPr>
            </w:pPr>
          </w:p>
        </w:tc>
        <w:tc>
          <w:tcPr>
            <w:tcW w:w="2892" w:type="dxa"/>
            <w:tcBorders>
              <w:bottom w:val="nil"/>
            </w:tcBorders>
          </w:tcPr>
          <w:p w:rsidR="00284B63" w:rsidRDefault="00284B63" w:rsidP="00535AF7">
            <w:pPr>
              <w:pStyle w:val="TableBody"/>
              <w:rPr>
                <w:rFonts w:ascii="Arial" w:hAnsi="Arial"/>
                <w:b/>
                <w:sz w:val="26"/>
              </w:rPr>
            </w:pPr>
            <w:r>
              <w:rPr>
                <w:rFonts w:ascii="Arial" w:hAnsi="Arial"/>
                <w:b/>
                <w:sz w:val="26"/>
              </w:rPr>
              <w:t>Ending inventory</w:t>
            </w:r>
          </w:p>
        </w:tc>
        <w:tc>
          <w:tcPr>
            <w:tcW w:w="1008" w:type="dxa"/>
            <w:tcBorders>
              <w:top w:val="single" w:sz="4" w:space="0" w:color="auto"/>
              <w:bottom w:val="nil"/>
              <w:right w:val="nil"/>
            </w:tcBorders>
          </w:tcPr>
          <w:p w:rsidR="00284B63" w:rsidRDefault="00284B63" w:rsidP="00535AF7">
            <w:pPr>
              <w:pStyle w:val="TableBody"/>
              <w:jc w:val="right"/>
              <w:rPr>
                <w:rFonts w:ascii="Arial" w:hAnsi="Arial"/>
                <w:b/>
                <w:sz w:val="26"/>
              </w:rPr>
            </w:pPr>
            <w:r>
              <w:rPr>
                <w:rFonts w:ascii="Arial" w:hAnsi="Arial"/>
                <w:b/>
                <w:sz w:val="26"/>
              </w:rPr>
              <w:t xml:space="preserve">6,480 </w:t>
            </w:r>
          </w:p>
        </w:tc>
        <w:tc>
          <w:tcPr>
            <w:tcW w:w="446" w:type="dxa"/>
            <w:tcBorders>
              <w:top w:val="single" w:sz="4" w:space="0" w:color="auto"/>
              <w:left w:val="nil"/>
              <w:bottom w:val="nil"/>
              <w:right w:val="nil"/>
            </w:tcBorders>
          </w:tcPr>
          <w:p w:rsidR="00284B63" w:rsidRDefault="00284B63" w:rsidP="00535AF7">
            <w:pPr>
              <w:pStyle w:val="TableBody"/>
              <w:jc w:val="center"/>
              <w:rPr>
                <w:rFonts w:ascii="Arial" w:hAnsi="Arial"/>
                <w:sz w:val="26"/>
              </w:rPr>
            </w:pPr>
            <w:r>
              <w:rPr>
                <w:rFonts w:ascii="Arial" w:hAnsi="Arial"/>
                <w:sz w:val="26"/>
              </w:rPr>
              <w:t>(1)</w:t>
            </w:r>
          </w:p>
        </w:tc>
        <w:tc>
          <w:tcPr>
            <w:tcW w:w="1458" w:type="dxa"/>
            <w:tcBorders>
              <w:top w:val="single" w:sz="4" w:space="0" w:color="auto"/>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9,480</w:t>
            </w:r>
          </w:p>
        </w:tc>
        <w:tc>
          <w:tcPr>
            <w:tcW w:w="1580" w:type="dxa"/>
            <w:tcBorders>
              <w:top w:val="single" w:sz="4" w:space="0" w:color="auto"/>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11,400</w:t>
            </w:r>
          </w:p>
        </w:tc>
      </w:tr>
      <w:tr w:rsidR="00284B63" w:rsidTr="00535AF7">
        <w:tc>
          <w:tcPr>
            <w:tcW w:w="270" w:type="dxa"/>
            <w:tcBorders>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bottom w:val="nil"/>
            </w:tcBorders>
          </w:tcPr>
          <w:p w:rsidR="00284B63" w:rsidRDefault="00284B63" w:rsidP="00535AF7">
            <w:pPr>
              <w:pStyle w:val="TableBody"/>
              <w:rPr>
                <w:rFonts w:ascii="Arial" w:hAnsi="Arial"/>
                <w:b/>
                <w:sz w:val="26"/>
              </w:rPr>
            </w:pPr>
          </w:p>
        </w:tc>
        <w:tc>
          <w:tcPr>
            <w:tcW w:w="2892" w:type="dxa"/>
            <w:tcBorders>
              <w:bottom w:val="nil"/>
            </w:tcBorders>
          </w:tcPr>
          <w:p w:rsidR="00284B63" w:rsidRPr="00845D10" w:rsidRDefault="00284B63" w:rsidP="00535AF7">
            <w:pPr>
              <w:pStyle w:val="TableBody"/>
              <w:rPr>
                <w:rFonts w:ascii="Arial" w:hAnsi="Arial"/>
                <w:b/>
                <w:sz w:val="26"/>
                <w:u w:val="single"/>
              </w:rPr>
            </w:pPr>
            <w:r w:rsidRPr="00845D10">
              <w:rPr>
                <w:rFonts w:ascii="Arial" w:hAnsi="Arial"/>
                <w:b/>
                <w:sz w:val="26"/>
                <w:u w:val="single"/>
              </w:rPr>
              <w:t>Budgeted production</w:t>
            </w:r>
          </w:p>
        </w:tc>
        <w:tc>
          <w:tcPr>
            <w:tcW w:w="1008" w:type="dxa"/>
            <w:tcBorders>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26,400</w:t>
            </w:r>
          </w:p>
        </w:tc>
        <w:tc>
          <w:tcPr>
            <w:tcW w:w="446" w:type="dxa"/>
            <w:tcBorders>
              <w:left w:val="nil"/>
              <w:bottom w:val="nil"/>
              <w:right w:val="nil"/>
            </w:tcBorders>
          </w:tcPr>
          <w:p w:rsidR="00284B63" w:rsidRPr="00845D10" w:rsidRDefault="00284B63" w:rsidP="00535AF7">
            <w:pPr>
              <w:pStyle w:val="TableBody"/>
              <w:jc w:val="center"/>
              <w:rPr>
                <w:rFonts w:ascii="Arial" w:hAnsi="Arial"/>
                <w:sz w:val="26"/>
                <w:u w:val="single"/>
              </w:rPr>
            </w:pPr>
            <w:r w:rsidRPr="00845D10">
              <w:rPr>
                <w:rFonts w:ascii="Arial" w:hAnsi="Arial"/>
                <w:sz w:val="26"/>
                <w:u w:val="single"/>
              </w:rPr>
              <w:t>(2)</w:t>
            </w:r>
          </w:p>
        </w:tc>
        <w:tc>
          <w:tcPr>
            <w:tcW w:w="1458"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21,600</w:t>
            </w:r>
          </w:p>
        </w:tc>
        <w:tc>
          <w:tcPr>
            <w:tcW w:w="1580"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31,600</w:t>
            </w:r>
          </w:p>
        </w:tc>
      </w:tr>
      <w:tr w:rsidR="00284B63" w:rsidTr="00535AF7">
        <w:tc>
          <w:tcPr>
            <w:tcW w:w="270" w:type="dxa"/>
            <w:tcBorders>
              <w:top w:val="nil"/>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top w:val="nil"/>
              <w:bottom w:val="nil"/>
            </w:tcBorders>
          </w:tcPr>
          <w:p w:rsidR="00284B63" w:rsidRDefault="00284B63" w:rsidP="00535AF7">
            <w:pPr>
              <w:pStyle w:val="TableBody"/>
              <w:rPr>
                <w:rFonts w:ascii="Arial" w:hAnsi="Arial"/>
                <w:b/>
                <w:sz w:val="26"/>
              </w:rPr>
            </w:pPr>
          </w:p>
        </w:tc>
        <w:tc>
          <w:tcPr>
            <w:tcW w:w="2892" w:type="dxa"/>
            <w:tcBorders>
              <w:top w:val="nil"/>
              <w:bottom w:val="nil"/>
            </w:tcBorders>
          </w:tcPr>
          <w:p w:rsidR="00284B63" w:rsidRDefault="00284B63" w:rsidP="00535AF7">
            <w:pPr>
              <w:pStyle w:val="TableBody"/>
              <w:rPr>
                <w:rFonts w:ascii="Arial" w:hAnsi="Arial"/>
                <w:b/>
                <w:sz w:val="26"/>
              </w:rPr>
            </w:pPr>
            <w:r>
              <w:rPr>
                <w:rFonts w:ascii="Arial" w:hAnsi="Arial"/>
                <w:b/>
                <w:sz w:val="26"/>
              </w:rPr>
              <w:t>Total requirements</w:t>
            </w:r>
          </w:p>
        </w:tc>
        <w:tc>
          <w:tcPr>
            <w:tcW w:w="1008" w:type="dxa"/>
            <w:tcBorders>
              <w:top w:val="nil"/>
              <w:bottom w:val="nil"/>
              <w:right w:val="nil"/>
            </w:tcBorders>
          </w:tcPr>
          <w:p w:rsidR="00284B63" w:rsidRDefault="00284B63" w:rsidP="00535AF7">
            <w:pPr>
              <w:pStyle w:val="TableBody"/>
              <w:jc w:val="right"/>
              <w:rPr>
                <w:rFonts w:ascii="Arial" w:hAnsi="Arial"/>
                <w:b/>
                <w:sz w:val="26"/>
              </w:rPr>
            </w:pPr>
            <w:r>
              <w:rPr>
                <w:rFonts w:ascii="Arial" w:hAnsi="Arial"/>
                <w:b/>
                <w:sz w:val="26"/>
              </w:rPr>
              <w:t>32,880</w:t>
            </w:r>
          </w:p>
        </w:tc>
        <w:tc>
          <w:tcPr>
            <w:tcW w:w="446" w:type="dxa"/>
            <w:tcBorders>
              <w:top w:val="nil"/>
              <w:left w:val="nil"/>
              <w:bottom w:val="nil"/>
              <w:right w:val="nil"/>
            </w:tcBorders>
          </w:tcPr>
          <w:p w:rsidR="00284B63" w:rsidRDefault="00284B63" w:rsidP="00535AF7">
            <w:pPr>
              <w:pStyle w:val="TableBody"/>
              <w:jc w:val="right"/>
              <w:rPr>
                <w:rFonts w:ascii="Arial" w:hAnsi="Arial"/>
                <w:b/>
                <w:sz w:val="26"/>
              </w:rPr>
            </w:pPr>
          </w:p>
        </w:tc>
        <w:tc>
          <w:tcPr>
            <w:tcW w:w="1458" w:type="dxa"/>
            <w:tcBorders>
              <w:top w:val="nil"/>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31,080</w:t>
            </w:r>
          </w:p>
        </w:tc>
        <w:tc>
          <w:tcPr>
            <w:tcW w:w="1580" w:type="dxa"/>
            <w:tcBorders>
              <w:top w:val="nil"/>
              <w:left w:val="nil"/>
              <w:bottom w:val="nil"/>
              <w:right w:val="nil"/>
            </w:tcBorders>
          </w:tcPr>
          <w:p w:rsidR="00284B63" w:rsidRDefault="00284B63" w:rsidP="00535AF7">
            <w:pPr>
              <w:pStyle w:val="TableBody"/>
              <w:jc w:val="right"/>
              <w:rPr>
                <w:rFonts w:ascii="Arial" w:hAnsi="Arial"/>
                <w:b/>
                <w:sz w:val="26"/>
              </w:rPr>
            </w:pPr>
            <w:r>
              <w:rPr>
                <w:rFonts w:ascii="Arial" w:hAnsi="Arial"/>
                <w:b/>
                <w:sz w:val="26"/>
              </w:rPr>
              <w:t>43,000</w:t>
            </w:r>
          </w:p>
        </w:tc>
      </w:tr>
      <w:tr w:rsidR="00284B63" w:rsidTr="00535AF7">
        <w:tc>
          <w:tcPr>
            <w:tcW w:w="270" w:type="dxa"/>
            <w:tcBorders>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bottom w:val="nil"/>
            </w:tcBorders>
          </w:tcPr>
          <w:p w:rsidR="00284B63" w:rsidRDefault="00284B63" w:rsidP="00535AF7">
            <w:pPr>
              <w:pStyle w:val="TableBody"/>
              <w:rPr>
                <w:rFonts w:ascii="Arial" w:hAnsi="Arial"/>
                <w:b/>
                <w:sz w:val="26"/>
              </w:rPr>
            </w:pPr>
          </w:p>
        </w:tc>
        <w:tc>
          <w:tcPr>
            <w:tcW w:w="2892" w:type="dxa"/>
            <w:tcBorders>
              <w:bottom w:val="nil"/>
            </w:tcBorders>
          </w:tcPr>
          <w:p w:rsidR="00284B63" w:rsidRPr="00845D10" w:rsidRDefault="00284B63" w:rsidP="00535AF7">
            <w:pPr>
              <w:pStyle w:val="TableBody"/>
              <w:rPr>
                <w:rFonts w:ascii="Arial" w:hAnsi="Arial"/>
                <w:b/>
                <w:sz w:val="26"/>
                <w:u w:val="single"/>
              </w:rPr>
            </w:pPr>
            <w:r w:rsidRPr="00845D10">
              <w:rPr>
                <w:rFonts w:ascii="Arial" w:hAnsi="Arial"/>
                <w:b/>
                <w:sz w:val="26"/>
                <w:u w:val="single"/>
              </w:rPr>
              <w:t>Beginning inventory</w:t>
            </w:r>
          </w:p>
        </w:tc>
        <w:tc>
          <w:tcPr>
            <w:tcW w:w="1008" w:type="dxa"/>
            <w:tcBorders>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0</w:t>
            </w:r>
          </w:p>
        </w:tc>
        <w:tc>
          <w:tcPr>
            <w:tcW w:w="446" w:type="dxa"/>
            <w:tcBorders>
              <w:left w:val="nil"/>
              <w:bottom w:val="nil"/>
              <w:right w:val="nil"/>
            </w:tcBorders>
          </w:tcPr>
          <w:p w:rsidR="00284B63" w:rsidRPr="00845D10" w:rsidRDefault="00284B63" w:rsidP="00535AF7">
            <w:pPr>
              <w:pStyle w:val="TableBody"/>
              <w:jc w:val="right"/>
              <w:rPr>
                <w:rFonts w:ascii="Arial" w:hAnsi="Arial"/>
                <w:b/>
                <w:sz w:val="26"/>
                <w:u w:val="single"/>
              </w:rPr>
            </w:pPr>
          </w:p>
        </w:tc>
        <w:tc>
          <w:tcPr>
            <w:tcW w:w="1458"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6,480</w:t>
            </w:r>
          </w:p>
        </w:tc>
        <w:tc>
          <w:tcPr>
            <w:tcW w:w="1580" w:type="dxa"/>
            <w:tcBorders>
              <w:left w:val="nil"/>
              <w:bottom w:val="nil"/>
              <w:right w:val="nil"/>
            </w:tcBorders>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9,480</w:t>
            </w:r>
          </w:p>
        </w:tc>
      </w:tr>
      <w:tr w:rsidR="00284B63" w:rsidTr="00535AF7">
        <w:tc>
          <w:tcPr>
            <w:tcW w:w="270" w:type="dxa"/>
            <w:tcBorders>
              <w:top w:val="nil"/>
              <w:bottom w:val="nil"/>
            </w:tcBorders>
          </w:tcPr>
          <w:p w:rsidR="00284B63" w:rsidRDefault="00284B63" w:rsidP="00535AF7">
            <w:pPr>
              <w:pStyle w:val="TableBody"/>
              <w:jc w:val="center"/>
              <w:rPr>
                <w:rFonts w:ascii="Arial" w:hAnsi="Arial"/>
                <w:b/>
                <w:sz w:val="26"/>
              </w:rPr>
            </w:pPr>
            <w:r>
              <w:rPr>
                <w:rFonts w:ascii="Arial" w:hAnsi="Arial"/>
                <w:b/>
                <w:sz w:val="26"/>
              </w:rPr>
              <w:t>=</w:t>
            </w:r>
          </w:p>
        </w:tc>
        <w:tc>
          <w:tcPr>
            <w:tcW w:w="35" w:type="dxa"/>
            <w:tcBorders>
              <w:top w:val="nil"/>
              <w:bottom w:val="nil"/>
            </w:tcBorders>
          </w:tcPr>
          <w:p w:rsidR="00284B63" w:rsidRDefault="00284B63" w:rsidP="00535AF7">
            <w:pPr>
              <w:pStyle w:val="TableBody"/>
              <w:rPr>
                <w:rFonts w:ascii="Arial" w:hAnsi="Arial"/>
                <w:b/>
                <w:sz w:val="26"/>
              </w:rPr>
            </w:pPr>
          </w:p>
        </w:tc>
        <w:tc>
          <w:tcPr>
            <w:tcW w:w="2892" w:type="dxa"/>
            <w:tcBorders>
              <w:top w:val="nil"/>
              <w:bottom w:val="nil"/>
            </w:tcBorders>
          </w:tcPr>
          <w:p w:rsidR="00284B63" w:rsidRDefault="00284B63" w:rsidP="00535AF7">
            <w:pPr>
              <w:pStyle w:val="TableBody"/>
              <w:rPr>
                <w:rFonts w:ascii="Arial" w:hAnsi="Arial"/>
                <w:b/>
                <w:sz w:val="26"/>
              </w:rPr>
            </w:pPr>
            <w:r>
              <w:rPr>
                <w:rFonts w:ascii="Arial" w:hAnsi="Arial"/>
                <w:b/>
                <w:sz w:val="26"/>
              </w:rPr>
              <w:t>Raw material needed</w:t>
            </w:r>
          </w:p>
        </w:tc>
        <w:tc>
          <w:tcPr>
            <w:tcW w:w="1008" w:type="dxa"/>
            <w:tcBorders>
              <w:top w:val="nil"/>
              <w:bottom w:val="nil"/>
              <w:right w:val="nil"/>
            </w:tcBorders>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32,880</w:t>
            </w:r>
          </w:p>
        </w:tc>
        <w:tc>
          <w:tcPr>
            <w:tcW w:w="446" w:type="dxa"/>
            <w:tcBorders>
              <w:top w:val="nil"/>
              <w:left w:val="nil"/>
              <w:bottom w:val="nil"/>
              <w:right w:val="nil"/>
            </w:tcBorders>
          </w:tcPr>
          <w:p w:rsidR="00284B63" w:rsidRPr="00845D10" w:rsidRDefault="00284B63" w:rsidP="00535AF7">
            <w:pPr>
              <w:pStyle w:val="TableBody"/>
              <w:jc w:val="right"/>
              <w:rPr>
                <w:rFonts w:ascii="Arial" w:hAnsi="Arial"/>
                <w:b/>
                <w:sz w:val="26"/>
                <w:u w:val="double"/>
              </w:rPr>
            </w:pPr>
          </w:p>
        </w:tc>
        <w:tc>
          <w:tcPr>
            <w:tcW w:w="1458" w:type="dxa"/>
            <w:tcBorders>
              <w:top w:val="nil"/>
              <w:left w:val="nil"/>
              <w:bottom w:val="nil"/>
              <w:right w:val="nil"/>
            </w:tcBorders>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24,600</w:t>
            </w:r>
          </w:p>
        </w:tc>
        <w:tc>
          <w:tcPr>
            <w:tcW w:w="1580" w:type="dxa"/>
            <w:tcBorders>
              <w:top w:val="nil"/>
              <w:left w:val="nil"/>
              <w:bottom w:val="nil"/>
              <w:right w:val="nil"/>
            </w:tcBorders>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33,520</w:t>
            </w:r>
          </w:p>
        </w:tc>
      </w:tr>
    </w:tbl>
    <w:p w:rsidR="00284B63" w:rsidRDefault="00284B63" w:rsidP="00284B63">
      <w:pPr>
        <w:pStyle w:val="BodyText"/>
        <w:rPr>
          <w:rFonts w:ascii="Arial" w:hAnsi="Arial"/>
          <w:b/>
          <w:sz w:val="26"/>
        </w:rPr>
      </w:pPr>
      <w:r>
        <w:rPr>
          <w:rFonts w:ascii="Arial" w:hAnsi="Arial"/>
          <w:b/>
          <w:sz w:val="26"/>
        </w:rPr>
        <w:br/>
        <w:t>Note: It takes two pounds of raw material to make one unit of product and ending inventory should equal 30% of next month’s production.</w:t>
      </w:r>
    </w:p>
    <w:p w:rsidR="00284B63" w:rsidRDefault="00284B63" w:rsidP="00284B63">
      <w:pPr>
        <w:pStyle w:val="BodyText"/>
        <w:numPr>
          <w:ilvl w:val="0"/>
          <w:numId w:val="2"/>
        </w:numPr>
        <w:rPr>
          <w:rFonts w:ascii="Arial" w:hAnsi="Arial"/>
          <w:b/>
          <w:sz w:val="26"/>
        </w:rPr>
      </w:pPr>
      <w:r>
        <w:rPr>
          <w:rFonts w:ascii="Arial" w:hAnsi="Arial"/>
          <w:b/>
          <w:sz w:val="26"/>
        </w:rPr>
        <w:t>6,480   = 10,800 units x 2 pounds x 30%</w:t>
      </w:r>
    </w:p>
    <w:p w:rsidR="00284B63" w:rsidRDefault="00284B63" w:rsidP="00284B63">
      <w:pPr>
        <w:pStyle w:val="BodyText"/>
        <w:numPr>
          <w:ilvl w:val="0"/>
          <w:numId w:val="2"/>
        </w:numPr>
        <w:rPr>
          <w:rFonts w:ascii="Arial" w:hAnsi="Arial"/>
          <w:b/>
          <w:sz w:val="26"/>
        </w:rPr>
      </w:pPr>
      <w:r>
        <w:rPr>
          <w:rFonts w:ascii="Arial" w:hAnsi="Arial"/>
          <w:b/>
          <w:sz w:val="26"/>
        </w:rPr>
        <w:t>26,400 = 13,200 units x 2 pounds</w:t>
      </w:r>
    </w:p>
    <w:p w:rsidR="00284B63" w:rsidRDefault="00284B63" w:rsidP="00284B63">
      <w:pPr>
        <w:pStyle w:val="BodyText"/>
        <w:rPr>
          <w:rFonts w:ascii="Arial" w:hAnsi="Arial"/>
          <w:b/>
          <w:sz w:val="26"/>
        </w:rPr>
      </w:pPr>
      <w:r>
        <w:rPr>
          <w:rFonts w:ascii="Arial" w:hAnsi="Arial"/>
          <w:sz w:val="26"/>
        </w:rPr>
        <w:br w:type="page"/>
      </w:r>
      <w:r>
        <w:rPr>
          <w:rFonts w:ascii="Arial" w:hAnsi="Arial"/>
          <w:b/>
          <w:sz w:val="26"/>
        </w:rPr>
        <w:lastRenderedPageBreak/>
        <w:t>(d)</w:t>
      </w:r>
    </w:p>
    <w:tbl>
      <w:tblPr>
        <w:tblW w:w="0" w:type="auto"/>
        <w:tblInd w:w="8" w:type="dxa"/>
        <w:tblLayout w:type="fixed"/>
        <w:tblCellMar>
          <w:left w:w="0" w:type="dxa"/>
          <w:right w:w="0" w:type="dxa"/>
        </w:tblCellMar>
        <w:tblLook w:val="0000"/>
      </w:tblPr>
      <w:tblGrid>
        <w:gridCol w:w="270"/>
        <w:gridCol w:w="35"/>
        <w:gridCol w:w="2892"/>
        <w:gridCol w:w="1408"/>
        <w:gridCol w:w="1458"/>
        <w:gridCol w:w="1602"/>
      </w:tblGrid>
      <w:tr w:rsidR="00284B63" w:rsidTr="00535AF7">
        <w:tc>
          <w:tcPr>
            <w:tcW w:w="270" w:type="dxa"/>
          </w:tcPr>
          <w:p w:rsidR="00284B63" w:rsidRDefault="00284B63" w:rsidP="00535AF7">
            <w:pPr>
              <w:pStyle w:val="TableBody"/>
              <w:rPr>
                <w:rFonts w:ascii="Arial" w:hAnsi="Arial"/>
                <w:b/>
                <w:sz w:val="26"/>
              </w:rPr>
            </w:pPr>
          </w:p>
        </w:tc>
        <w:tc>
          <w:tcPr>
            <w:tcW w:w="35" w:type="dxa"/>
          </w:tcPr>
          <w:p w:rsidR="00284B63" w:rsidRDefault="00284B63" w:rsidP="00535AF7">
            <w:pPr>
              <w:pStyle w:val="TableBody"/>
              <w:rPr>
                <w:rFonts w:ascii="Arial" w:hAnsi="Arial"/>
                <w:b/>
                <w:sz w:val="26"/>
              </w:rPr>
            </w:pPr>
          </w:p>
        </w:tc>
        <w:tc>
          <w:tcPr>
            <w:tcW w:w="2892" w:type="dxa"/>
          </w:tcPr>
          <w:p w:rsidR="00284B63" w:rsidRDefault="00284B63" w:rsidP="00535AF7">
            <w:pPr>
              <w:pStyle w:val="TableBody"/>
              <w:rPr>
                <w:rFonts w:ascii="Arial" w:hAnsi="Arial"/>
                <w:b/>
                <w:sz w:val="26"/>
              </w:rPr>
            </w:pPr>
          </w:p>
        </w:tc>
        <w:tc>
          <w:tcPr>
            <w:tcW w:w="1408" w:type="dxa"/>
            <w:tcBorders>
              <w:bottom w:val="single" w:sz="4" w:space="0" w:color="auto"/>
            </w:tcBorders>
          </w:tcPr>
          <w:p w:rsidR="00284B63" w:rsidRDefault="00284B63" w:rsidP="00535AF7">
            <w:pPr>
              <w:pStyle w:val="TableBody"/>
              <w:jc w:val="right"/>
              <w:rPr>
                <w:rFonts w:ascii="Arial" w:hAnsi="Arial"/>
                <w:b/>
                <w:sz w:val="26"/>
              </w:rPr>
            </w:pPr>
            <w:r>
              <w:rPr>
                <w:rFonts w:ascii="Arial" w:hAnsi="Arial"/>
                <w:b/>
                <w:sz w:val="26"/>
              </w:rPr>
              <w:t>Jan.</w:t>
            </w:r>
          </w:p>
        </w:tc>
        <w:tc>
          <w:tcPr>
            <w:tcW w:w="1458" w:type="dxa"/>
            <w:tcBorders>
              <w:bottom w:val="single" w:sz="4" w:space="0" w:color="auto"/>
            </w:tcBorders>
          </w:tcPr>
          <w:p w:rsidR="00284B63" w:rsidRDefault="00284B63" w:rsidP="00535AF7">
            <w:pPr>
              <w:pStyle w:val="TableBody"/>
              <w:jc w:val="right"/>
              <w:rPr>
                <w:rFonts w:ascii="Arial" w:hAnsi="Arial"/>
                <w:b/>
                <w:sz w:val="26"/>
              </w:rPr>
            </w:pPr>
            <w:r>
              <w:rPr>
                <w:rFonts w:ascii="Arial" w:hAnsi="Arial"/>
                <w:b/>
                <w:sz w:val="26"/>
              </w:rPr>
              <w:t>Feb.</w:t>
            </w:r>
          </w:p>
        </w:tc>
        <w:tc>
          <w:tcPr>
            <w:tcW w:w="1602" w:type="dxa"/>
            <w:tcBorders>
              <w:bottom w:val="single" w:sz="4" w:space="0" w:color="auto"/>
            </w:tcBorders>
          </w:tcPr>
          <w:p w:rsidR="00284B63" w:rsidRDefault="00284B63" w:rsidP="00535AF7">
            <w:pPr>
              <w:pStyle w:val="TableBody"/>
              <w:jc w:val="right"/>
              <w:rPr>
                <w:rFonts w:ascii="Arial" w:hAnsi="Arial"/>
                <w:b/>
                <w:sz w:val="26"/>
              </w:rPr>
            </w:pPr>
            <w:r>
              <w:rPr>
                <w:rFonts w:ascii="Arial" w:hAnsi="Arial"/>
                <w:b/>
                <w:sz w:val="26"/>
              </w:rPr>
              <w:t>March</w:t>
            </w:r>
          </w:p>
        </w:tc>
      </w:tr>
      <w:tr w:rsidR="00284B63" w:rsidTr="00535AF7">
        <w:tc>
          <w:tcPr>
            <w:tcW w:w="270" w:type="dxa"/>
          </w:tcPr>
          <w:p w:rsidR="00284B63" w:rsidRDefault="00284B63" w:rsidP="00535AF7">
            <w:pPr>
              <w:pStyle w:val="TableBody"/>
              <w:rPr>
                <w:rFonts w:ascii="Arial" w:hAnsi="Arial"/>
                <w:b/>
                <w:sz w:val="26"/>
              </w:rPr>
            </w:pPr>
          </w:p>
        </w:tc>
        <w:tc>
          <w:tcPr>
            <w:tcW w:w="35" w:type="dxa"/>
          </w:tcPr>
          <w:p w:rsidR="00284B63" w:rsidRDefault="00284B63" w:rsidP="00535AF7">
            <w:pPr>
              <w:pStyle w:val="TableBody"/>
              <w:rPr>
                <w:rFonts w:ascii="Arial" w:hAnsi="Arial"/>
                <w:b/>
                <w:sz w:val="26"/>
              </w:rPr>
            </w:pPr>
          </w:p>
        </w:tc>
        <w:tc>
          <w:tcPr>
            <w:tcW w:w="2892" w:type="dxa"/>
          </w:tcPr>
          <w:p w:rsidR="00284B63" w:rsidRDefault="00284B63" w:rsidP="00535AF7">
            <w:pPr>
              <w:pStyle w:val="TableBody"/>
              <w:rPr>
                <w:rFonts w:ascii="Arial" w:hAnsi="Arial"/>
                <w:b/>
                <w:sz w:val="26"/>
              </w:rPr>
            </w:pPr>
            <w:r>
              <w:rPr>
                <w:rFonts w:ascii="Arial" w:hAnsi="Arial"/>
                <w:b/>
                <w:sz w:val="26"/>
              </w:rPr>
              <w:t>Purchases (in units)</w:t>
            </w:r>
          </w:p>
        </w:tc>
        <w:tc>
          <w:tcPr>
            <w:tcW w:w="1408" w:type="dxa"/>
            <w:tcBorders>
              <w:top w:val="single" w:sz="4" w:space="0" w:color="auto"/>
            </w:tcBorders>
          </w:tcPr>
          <w:p w:rsidR="00284B63" w:rsidRDefault="00284B63" w:rsidP="00535AF7">
            <w:pPr>
              <w:pStyle w:val="TableBody"/>
              <w:jc w:val="right"/>
              <w:rPr>
                <w:rFonts w:ascii="Arial" w:hAnsi="Arial"/>
                <w:b/>
                <w:sz w:val="26"/>
              </w:rPr>
            </w:pPr>
            <w:r>
              <w:rPr>
                <w:rFonts w:ascii="Arial" w:hAnsi="Arial"/>
                <w:b/>
                <w:sz w:val="26"/>
              </w:rPr>
              <w:t>$32,880</w:t>
            </w:r>
          </w:p>
        </w:tc>
        <w:tc>
          <w:tcPr>
            <w:tcW w:w="1458" w:type="dxa"/>
            <w:tcBorders>
              <w:top w:val="single" w:sz="4" w:space="0" w:color="auto"/>
            </w:tcBorders>
          </w:tcPr>
          <w:p w:rsidR="00284B63" w:rsidRDefault="00284B63" w:rsidP="00535AF7">
            <w:pPr>
              <w:pStyle w:val="TableBody"/>
              <w:jc w:val="right"/>
              <w:rPr>
                <w:rFonts w:ascii="Arial" w:hAnsi="Arial"/>
                <w:b/>
                <w:sz w:val="26"/>
              </w:rPr>
            </w:pPr>
            <w:r>
              <w:rPr>
                <w:rFonts w:ascii="Arial" w:hAnsi="Arial"/>
                <w:b/>
                <w:sz w:val="26"/>
              </w:rPr>
              <w:t>24,600</w:t>
            </w:r>
          </w:p>
        </w:tc>
        <w:tc>
          <w:tcPr>
            <w:tcW w:w="1602" w:type="dxa"/>
            <w:tcBorders>
              <w:top w:val="single" w:sz="4" w:space="0" w:color="auto"/>
            </w:tcBorders>
          </w:tcPr>
          <w:p w:rsidR="00284B63" w:rsidRDefault="00284B63" w:rsidP="00535AF7">
            <w:pPr>
              <w:pStyle w:val="TableBody"/>
              <w:jc w:val="right"/>
              <w:rPr>
                <w:rFonts w:ascii="Arial" w:hAnsi="Arial"/>
                <w:b/>
                <w:sz w:val="26"/>
              </w:rPr>
            </w:pPr>
            <w:r>
              <w:rPr>
                <w:rFonts w:ascii="Arial" w:hAnsi="Arial"/>
                <w:b/>
                <w:sz w:val="26"/>
              </w:rPr>
              <w:t>33,520</w:t>
            </w:r>
          </w:p>
        </w:tc>
      </w:tr>
      <w:tr w:rsidR="00284B63" w:rsidRPr="00845D10" w:rsidTr="00535AF7">
        <w:tc>
          <w:tcPr>
            <w:tcW w:w="270" w:type="dxa"/>
          </w:tcPr>
          <w:p w:rsidR="00284B63" w:rsidRDefault="00284B63" w:rsidP="00535AF7">
            <w:pPr>
              <w:pStyle w:val="TableBody"/>
              <w:rPr>
                <w:rFonts w:ascii="Arial" w:hAnsi="Arial"/>
                <w:b/>
                <w:noProof/>
                <w:sz w:val="26"/>
              </w:rPr>
            </w:pPr>
            <w:r>
              <w:rPr>
                <w:rFonts w:ascii="Arial" w:hAnsi="Arial"/>
                <w:b/>
                <w:noProof/>
                <w:sz w:val="26"/>
              </w:rPr>
              <w:t>X</w:t>
            </w:r>
          </w:p>
        </w:tc>
        <w:tc>
          <w:tcPr>
            <w:tcW w:w="35" w:type="dxa"/>
          </w:tcPr>
          <w:p w:rsidR="00284B63" w:rsidRDefault="00284B63" w:rsidP="00535AF7">
            <w:pPr>
              <w:pStyle w:val="TableBody"/>
              <w:rPr>
                <w:rFonts w:ascii="Arial" w:hAnsi="Arial"/>
                <w:b/>
                <w:sz w:val="26"/>
              </w:rPr>
            </w:pPr>
          </w:p>
        </w:tc>
        <w:tc>
          <w:tcPr>
            <w:tcW w:w="2892" w:type="dxa"/>
          </w:tcPr>
          <w:p w:rsidR="00284B63" w:rsidRPr="00845D10" w:rsidRDefault="00284B63" w:rsidP="00535AF7">
            <w:pPr>
              <w:pStyle w:val="TableBody"/>
              <w:rPr>
                <w:rFonts w:ascii="Arial" w:hAnsi="Arial"/>
                <w:b/>
                <w:sz w:val="26"/>
                <w:u w:val="single"/>
              </w:rPr>
            </w:pPr>
            <w:r w:rsidRPr="00845D10">
              <w:rPr>
                <w:rFonts w:ascii="Arial" w:hAnsi="Arial"/>
                <w:b/>
                <w:sz w:val="26"/>
                <w:u w:val="single"/>
              </w:rPr>
              <w:t>Price per pound</w:t>
            </w:r>
          </w:p>
        </w:tc>
        <w:tc>
          <w:tcPr>
            <w:tcW w:w="1408" w:type="dxa"/>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2.00</w:t>
            </w:r>
          </w:p>
        </w:tc>
        <w:tc>
          <w:tcPr>
            <w:tcW w:w="1458" w:type="dxa"/>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2.00</w:t>
            </w:r>
          </w:p>
        </w:tc>
        <w:tc>
          <w:tcPr>
            <w:tcW w:w="1602" w:type="dxa"/>
          </w:tcPr>
          <w:p w:rsidR="00284B63" w:rsidRPr="00845D10" w:rsidRDefault="00284B63" w:rsidP="00535AF7">
            <w:pPr>
              <w:pStyle w:val="TableBody"/>
              <w:jc w:val="right"/>
              <w:rPr>
                <w:rFonts w:ascii="Arial" w:hAnsi="Arial"/>
                <w:b/>
                <w:sz w:val="26"/>
                <w:u w:val="single"/>
              </w:rPr>
            </w:pPr>
            <w:r w:rsidRPr="00845D10">
              <w:rPr>
                <w:rFonts w:ascii="Arial" w:hAnsi="Arial"/>
                <w:b/>
                <w:sz w:val="26"/>
                <w:u w:val="single"/>
              </w:rPr>
              <w:t>2.00</w:t>
            </w:r>
          </w:p>
        </w:tc>
      </w:tr>
      <w:tr w:rsidR="00284B63" w:rsidRPr="00845D10" w:rsidTr="00535AF7">
        <w:tc>
          <w:tcPr>
            <w:tcW w:w="270" w:type="dxa"/>
          </w:tcPr>
          <w:p w:rsidR="00284B63" w:rsidRDefault="00284B63" w:rsidP="00535AF7">
            <w:pPr>
              <w:pStyle w:val="TableBody"/>
              <w:rPr>
                <w:rFonts w:ascii="Arial" w:hAnsi="Arial"/>
                <w:b/>
                <w:noProof/>
                <w:sz w:val="26"/>
              </w:rPr>
            </w:pPr>
            <w:r>
              <w:rPr>
                <w:rFonts w:ascii="Arial" w:hAnsi="Arial"/>
                <w:b/>
                <w:noProof/>
                <w:sz w:val="26"/>
              </w:rPr>
              <w:t>=</w:t>
            </w:r>
          </w:p>
        </w:tc>
        <w:tc>
          <w:tcPr>
            <w:tcW w:w="35" w:type="dxa"/>
          </w:tcPr>
          <w:p w:rsidR="00284B63" w:rsidRDefault="00284B63" w:rsidP="00535AF7">
            <w:pPr>
              <w:pStyle w:val="TableBody"/>
              <w:rPr>
                <w:rFonts w:ascii="Arial" w:hAnsi="Arial"/>
                <w:b/>
                <w:sz w:val="26"/>
              </w:rPr>
            </w:pPr>
          </w:p>
        </w:tc>
        <w:tc>
          <w:tcPr>
            <w:tcW w:w="2892" w:type="dxa"/>
          </w:tcPr>
          <w:p w:rsidR="00284B63" w:rsidRDefault="00284B63" w:rsidP="00535AF7">
            <w:pPr>
              <w:pStyle w:val="TableBody"/>
              <w:rPr>
                <w:rFonts w:ascii="Arial" w:hAnsi="Arial"/>
                <w:b/>
                <w:sz w:val="26"/>
              </w:rPr>
            </w:pPr>
            <w:r>
              <w:rPr>
                <w:rFonts w:ascii="Arial" w:hAnsi="Arial"/>
                <w:b/>
                <w:sz w:val="26"/>
              </w:rPr>
              <w:t>Purchase cost</w:t>
            </w:r>
          </w:p>
        </w:tc>
        <w:tc>
          <w:tcPr>
            <w:tcW w:w="1408" w:type="dxa"/>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$65,760</w:t>
            </w:r>
          </w:p>
        </w:tc>
        <w:tc>
          <w:tcPr>
            <w:tcW w:w="1458" w:type="dxa"/>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$49,200</w:t>
            </w:r>
          </w:p>
        </w:tc>
        <w:tc>
          <w:tcPr>
            <w:tcW w:w="1602" w:type="dxa"/>
          </w:tcPr>
          <w:p w:rsidR="00284B63" w:rsidRPr="00845D10" w:rsidRDefault="00284B63" w:rsidP="00535AF7">
            <w:pPr>
              <w:pStyle w:val="TableBody"/>
              <w:jc w:val="right"/>
              <w:rPr>
                <w:rFonts w:ascii="Arial" w:hAnsi="Arial"/>
                <w:b/>
                <w:sz w:val="26"/>
                <w:u w:val="double"/>
              </w:rPr>
            </w:pPr>
            <w:r w:rsidRPr="00845D10">
              <w:rPr>
                <w:rFonts w:ascii="Arial" w:hAnsi="Arial"/>
                <w:b/>
                <w:sz w:val="26"/>
                <w:u w:val="double"/>
              </w:rPr>
              <w:t>$67,040</w:t>
            </w:r>
          </w:p>
        </w:tc>
      </w:tr>
      <w:tr w:rsidR="00284B63" w:rsidTr="00535AF7">
        <w:tc>
          <w:tcPr>
            <w:tcW w:w="270" w:type="dxa"/>
          </w:tcPr>
          <w:p w:rsidR="00284B63" w:rsidRDefault="00284B63" w:rsidP="00535AF7">
            <w:pPr>
              <w:pStyle w:val="TableBody"/>
              <w:rPr>
                <w:rFonts w:ascii="Arial" w:hAnsi="Arial"/>
                <w:b/>
                <w:noProof/>
                <w:sz w:val="26"/>
              </w:rPr>
            </w:pPr>
          </w:p>
        </w:tc>
        <w:tc>
          <w:tcPr>
            <w:tcW w:w="35" w:type="dxa"/>
          </w:tcPr>
          <w:p w:rsidR="00284B63" w:rsidRDefault="00284B63" w:rsidP="00535AF7">
            <w:pPr>
              <w:pStyle w:val="TableBody"/>
              <w:rPr>
                <w:rFonts w:ascii="Arial" w:hAnsi="Arial"/>
                <w:b/>
                <w:sz w:val="26"/>
              </w:rPr>
            </w:pPr>
          </w:p>
        </w:tc>
        <w:tc>
          <w:tcPr>
            <w:tcW w:w="2892" w:type="dxa"/>
          </w:tcPr>
          <w:p w:rsidR="00284B63" w:rsidRDefault="00284B63" w:rsidP="00535AF7">
            <w:pPr>
              <w:pStyle w:val="TableBody"/>
              <w:rPr>
                <w:rFonts w:ascii="Arial" w:hAnsi="Arial"/>
                <w:b/>
                <w:sz w:val="26"/>
              </w:rPr>
            </w:pPr>
          </w:p>
        </w:tc>
        <w:tc>
          <w:tcPr>
            <w:tcW w:w="1408" w:type="dxa"/>
          </w:tcPr>
          <w:p w:rsidR="00284B63" w:rsidRDefault="00284B63" w:rsidP="00535AF7">
            <w:pPr>
              <w:pStyle w:val="TableBody"/>
              <w:jc w:val="right"/>
              <w:rPr>
                <w:rFonts w:ascii="Arial" w:hAnsi="Arial"/>
                <w:b/>
                <w:sz w:val="26"/>
              </w:rPr>
            </w:pPr>
          </w:p>
        </w:tc>
        <w:tc>
          <w:tcPr>
            <w:tcW w:w="1458" w:type="dxa"/>
          </w:tcPr>
          <w:p w:rsidR="00284B63" w:rsidRDefault="00284B63" w:rsidP="00535AF7">
            <w:pPr>
              <w:pStyle w:val="TableBody"/>
              <w:jc w:val="right"/>
              <w:rPr>
                <w:rFonts w:ascii="Arial" w:hAnsi="Arial"/>
                <w:b/>
                <w:sz w:val="26"/>
              </w:rPr>
            </w:pPr>
          </w:p>
        </w:tc>
        <w:tc>
          <w:tcPr>
            <w:tcW w:w="1602" w:type="dxa"/>
          </w:tcPr>
          <w:p w:rsidR="00284B63" w:rsidRDefault="00284B63" w:rsidP="00535AF7">
            <w:pPr>
              <w:pStyle w:val="TableBody"/>
              <w:jc w:val="right"/>
              <w:rPr>
                <w:rFonts w:ascii="Arial" w:hAnsi="Arial"/>
                <w:b/>
                <w:sz w:val="26"/>
              </w:rPr>
            </w:pPr>
          </w:p>
        </w:tc>
      </w:tr>
    </w:tbl>
    <w:p w:rsidR="00284B63" w:rsidRDefault="00284B63" w:rsidP="00284B63">
      <w:pPr>
        <w:pStyle w:val="BodyText"/>
        <w:rPr>
          <w:rFonts w:ascii="Arial" w:hAnsi="Arial"/>
          <w:b/>
          <w:sz w:val="26"/>
        </w:rPr>
      </w:pPr>
      <w:r>
        <w:rPr>
          <w:rFonts w:ascii="Arial" w:hAnsi="Arial"/>
          <w:b/>
          <w:sz w:val="26"/>
        </w:rPr>
        <w:t>March cash payments equals 70% of March purchases plus 30% of February purchases.</w:t>
      </w:r>
      <w:r>
        <w:rPr>
          <w:rFonts w:ascii="Arial" w:hAnsi="Arial"/>
          <w:b/>
          <w:sz w:val="26"/>
        </w:rPr>
        <w:tab/>
      </w:r>
    </w:p>
    <w:p w:rsidR="00284B63" w:rsidRDefault="00284B63" w:rsidP="00284B63">
      <w:pPr>
        <w:pStyle w:val="BodyText"/>
        <w:rPr>
          <w:rFonts w:ascii="Arial" w:hAnsi="Arial"/>
          <w:b/>
          <w:sz w:val="26"/>
        </w:rPr>
      </w:pPr>
      <w:r>
        <w:rPr>
          <w:rFonts w:ascii="Arial" w:hAnsi="Arial"/>
          <w:b/>
          <w:sz w:val="26"/>
        </w:rPr>
        <w:t>Therefore, March cash payments equal:</w:t>
      </w:r>
    </w:p>
    <w:tbl>
      <w:tblPr>
        <w:tblW w:w="0" w:type="auto"/>
        <w:tblLook w:val="01E0"/>
      </w:tblPr>
      <w:tblGrid>
        <w:gridCol w:w="4158"/>
        <w:gridCol w:w="2070"/>
        <w:gridCol w:w="368"/>
        <w:gridCol w:w="1170"/>
      </w:tblGrid>
      <w:tr w:rsidR="00284B63" w:rsidRPr="00BC6052" w:rsidTr="00535AF7">
        <w:tc>
          <w:tcPr>
            <w:tcW w:w="4158" w:type="dxa"/>
          </w:tcPr>
          <w:p w:rsidR="00284B63" w:rsidRPr="00D87FF1" w:rsidRDefault="00284B63" w:rsidP="00535AF7">
            <w:r w:rsidRPr="00BC6052">
              <w:rPr>
                <w:rFonts w:ascii="Arial" w:hAnsi="Arial"/>
                <w:b/>
                <w:sz w:val="26"/>
              </w:rPr>
              <w:t>Purchases from:</w:t>
            </w:r>
          </w:p>
        </w:tc>
        <w:tc>
          <w:tcPr>
            <w:tcW w:w="2070" w:type="dxa"/>
          </w:tcPr>
          <w:p w:rsidR="00284B63" w:rsidRPr="00BC6052" w:rsidRDefault="00284B63" w:rsidP="00535AF7">
            <w:pPr>
              <w:jc w:val="right"/>
              <w:rPr>
                <w:rFonts w:ascii="Arial" w:hAnsi="Arial"/>
                <w:b/>
                <w:sz w:val="26"/>
              </w:rPr>
            </w:pPr>
          </w:p>
        </w:tc>
        <w:tc>
          <w:tcPr>
            <w:tcW w:w="360" w:type="dxa"/>
          </w:tcPr>
          <w:p w:rsidR="00284B63" w:rsidRPr="00BC6052" w:rsidRDefault="00284B63" w:rsidP="00535AF7">
            <w:pPr>
              <w:jc w:val="right"/>
              <w:rPr>
                <w:rFonts w:ascii="Arial" w:hAnsi="Arial"/>
                <w:b/>
                <w:sz w:val="26"/>
              </w:rPr>
            </w:pPr>
          </w:p>
        </w:tc>
        <w:tc>
          <w:tcPr>
            <w:tcW w:w="1170" w:type="dxa"/>
          </w:tcPr>
          <w:p w:rsidR="00284B63" w:rsidRPr="00BC6052" w:rsidRDefault="00284B63" w:rsidP="00535AF7">
            <w:pPr>
              <w:jc w:val="right"/>
              <w:rPr>
                <w:rFonts w:ascii="Arial" w:hAnsi="Arial"/>
                <w:b/>
                <w:sz w:val="26"/>
              </w:rPr>
            </w:pPr>
          </w:p>
        </w:tc>
      </w:tr>
      <w:tr w:rsidR="00284B63" w:rsidRPr="00BC6052" w:rsidTr="00535AF7">
        <w:tc>
          <w:tcPr>
            <w:tcW w:w="4158" w:type="dxa"/>
          </w:tcPr>
          <w:p w:rsidR="00284B63" w:rsidRPr="00D87FF1" w:rsidRDefault="00284B63" w:rsidP="00535AF7">
            <w:pPr>
              <w:ind w:left="720"/>
            </w:pPr>
            <w:r w:rsidRPr="00BC6052">
              <w:rPr>
                <w:rFonts w:ascii="Arial" w:hAnsi="Arial"/>
                <w:b/>
                <w:sz w:val="26"/>
              </w:rPr>
              <w:t xml:space="preserve">February </w:t>
            </w:r>
          </w:p>
        </w:tc>
        <w:tc>
          <w:tcPr>
            <w:tcW w:w="2070" w:type="dxa"/>
          </w:tcPr>
          <w:p w:rsidR="00284B63" w:rsidRPr="00BC6052" w:rsidRDefault="00284B63" w:rsidP="00535AF7">
            <w:pPr>
              <w:jc w:val="right"/>
              <w:rPr>
                <w:rFonts w:ascii="Arial" w:hAnsi="Arial"/>
                <w:b/>
                <w:sz w:val="26"/>
              </w:rPr>
            </w:pPr>
            <w:r w:rsidRPr="00BC6052">
              <w:rPr>
                <w:rFonts w:ascii="Arial" w:hAnsi="Arial"/>
                <w:b/>
                <w:sz w:val="26"/>
              </w:rPr>
              <w:t>30% x $49,200</w:t>
            </w:r>
          </w:p>
        </w:tc>
        <w:tc>
          <w:tcPr>
            <w:tcW w:w="360" w:type="dxa"/>
          </w:tcPr>
          <w:p w:rsidR="00284B63" w:rsidRPr="00BC6052" w:rsidRDefault="00284B63" w:rsidP="00535AF7">
            <w:pPr>
              <w:jc w:val="right"/>
              <w:rPr>
                <w:rFonts w:ascii="Arial" w:hAnsi="Arial"/>
                <w:b/>
                <w:sz w:val="26"/>
              </w:rPr>
            </w:pPr>
          </w:p>
        </w:tc>
        <w:tc>
          <w:tcPr>
            <w:tcW w:w="1170" w:type="dxa"/>
          </w:tcPr>
          <w:p w:rsidR="00284B63" w:rsidRPr="00BC6052" w:rsidRDefault="00284B63" w:rsidP="00535AF7">
            <w:pPr>
              <w:jc w:val="right"/>
              <w:rPr>
                <w:rFonts w:ascii="Arial" w:hAnsi="Arial"/>
                <w:b/>
                <w:sz w:val="26"/>
              </w:rPr>
            </w:pPr>
            <w:r w:rsidRPr="00BC6052">
              <w:rPr>
                <w:rFonts w:ascii="Arial" w:hAnsi="Arial"/>
                <w:b/>
                <w:sz w:val="26"/>
              </w:rPr>
              <w:t>$14,760</w:t>
            </w:r>
          </w:p>
        </w:tc>
      </w:tr>
      <w:tr w:rsidR="00284B63" w:rsidRPr="00BC6052" w:rsidTr="00535AF7">
        <w:tc>
          <w:tcPr>
            <w:tcW w:w="4158" w:type="dxa"/>
          </w:tcPr>
          <w:p w:rsidR="00284B63" w:rsidRPr="00BC6052" w:rsidRDefault="00284B63" w:rsidP="00535AF7">
            <w:pPr>
              <w:ind w:left="720"/>
              <w:rPr>
                <w:rFonts w:ascii="Arial" w:hAnsi="Arial"/>
                <w:b/>
                <w:sz w:val="26"/>
              </w:rPr>
            </w:pPr>
            <w:r w:rsidRPr="00BC6052">
              <w:rPr>
                <w:rFonts w:ascii="Arial" w:hAnsi="Arial"/>
                <w:b/>
                <w:sz w:val="26"/>
              </w:rPr>
              <w:t>March</w:t>
            </w:r>
          </w:p>
        </w:tc>
        <w:tc>
          <w:tcPr>
            <w:tcW w:w="2070" w:type="dxa"/>
          </w:tcPr>
          <w:p w:rsidR="00284B63" w:rsidRPr="00BC6052" w:rsidRDefault="00284B63" w:rsidP="00535AF7">
            <w:pPr>
              <w:jc w:val="right"/>
              <w:rPr>
                <w:rFonts w:ascii="Arial" w:hAnsi="Arial"/>
                <w:b/>
                <w:sz w:val="26"/>
              </w:rPr>
            </w:pPr>
            <w:r w:rsidRPr="00BC6052">
              <w:rPr>
                <w:rFonts w:ascii="Arial" w:hAnsi="Arial"/>
                <w:b/>
                <w:sz w:val="26"/>
              </w:rPr>
              <w:t>70% x $67,040</w:t>
            </w:r>
          </w:p>
        </w:tc>
        <w:tc>
          <w:tcPr>
            <w:tcW w:w="360" w:type="dxa"/>
          </w:tcPr>
          <w:p w:rsidR="00284B63" w:rsidRPr="00BC6052" w:rsidRDefault="00284B63" w:rsidP="00535AF7">
            <w:pPr>
              <w:jc w:val="right"/>
              <w:rPr>
                <w:rFonts w:ascii="Arial" w:hAnsi="Arial"/>
                <w:b/>
                <w:sz w:val="26"/>
              </w:rPr>
            </w:pPr>
            <w:r w:rsidRPr="00BC6052">
              <w:rPr>
                <w:rFonts w:ascii="Arial" w:hAnsi="Arial"/>
                <w:b/>
                <w:sz w:val="26"/>
              </w:rPr>
              <w:t>+</w:t>
            </w:r>
          </w:p>
        </w:tc>
        <w:tc>
          <w:tcPr>
            <w:tcW w:w="1170" w:type="dxa"/>
            <w:tcBorders>
              <w:bottom w:val="single" w:sz="4" w:space="0" w:color="auto"/>
            </w:tcBorders>
          </w:tcPr>
          <w:p w:rsidR="00284B63" w:rsidRPr="00BC6052" w:rsidRDefault="00284B63" w:rsidP="00535AF7">
            <w:pPr>
              <w:jc w:val="right"/>
              <w:rPr>
                <w:rFonts w:ascii="Arial" w:hAnsi="Arial"/>
                <w:b/>
                <w:sz w:val="26"/>
              </w:rPr>
            </w:pPr>
            <w:r w:rsidRPr="00BC6052">
              <w:rPr>
                <w:rFonts w:ascii="Arial" w:hAnsi="Arial"/>
                <w:b/>
                <w:sz w:val="26"/>
              </w:rPr>
              <w:t>46,928</w:t>
            </w:r>
          </w:p>
        </w:tc>
      </w:tr>
      <w:tr w:rsidR="00284B63" w:rsidRPr="00BC6052" w:rsidTr="00535AF7">
        <w:tc>
          <w:tcPr>
            <w:tcW w:w="4158" w:type="dxa"/>
          </w:tcPr>
          <w:p w:rsidR="00284B63" w:rsidRPr="00BC6052" w:rsidRDefault="00284B63" w:rsidP="00535AF7">
            <w:pPr>
              <w:rPr>
                <w:rFonts w:ascii="Arial" w:hAnsi="Arial"/>
                <w:b/>
                <w:sz w:val="26"/>
              </w:rPr>
            </w:pPr>
            <w:r w:rsidRPr="00BC6052">
              <w:rPr>
                <w:rFonts w:ascii="Arial" w:hAnsi="Arial"/>
                <w:b/>
                <w:sz w:val="26"/>
              </w:rPr>
              <w:t>Total cash paid for materials</w:t>
            </w:r>
          </w:p>
        </w:tc>
        <w:tc>
          <w:tcPr>
            <w:tcW w:w="2070" w:type="dxa"/>
          </w:tcPr>
          <w:p w:rsidR="00284B63" w:rsidRPr="00BC6052" w:rsidRDefault="00284B63" w:rsidP="00535AF7">
            <w:pPr>
              <w:jc w:val="right"/>
              <w:rPr>
                <w:rFonts w:ascii="Arial" w:hAnsi="Arial"/>
                <w:b/>
                <w:sz w:val="26"/>
              </w:rPr>
            </w:pPr>
          </w:p>
        </w:tc>
        <w:tc>
          <w:tcPr>
            <w:tcW w:w="360" w:type="dxa"/>
          </w:tcPr>
          <w:p w:rsidR="00284B63" w:rsidRPr="00BC6052" w:rsidRDefault="00284B63" w:rsidP="00535AF7">
            <w:pPr>
              <w:pStyle w:val="TableBody"/>
              <w:jc w:val="right"/>
              <w:rPr>
                <w:rFonts w:ascii="Arial" w:hAnsi="Arial"/>
                <w:b/>
                <w:sz w:val="26"/>
              </w:rPr>
            </w:pPr>
          </w:p>
        </w:tc>
        <w:tc>
          <w:tcPr>
            <w:tcW w:w="1170" w:type="dxa"/>
            <w:tcBorders>
              <w:top w:val="single" w:sz="4" w:space="0" w:color="auto"/>
              <w:bottom w:val="double" w:sz="4" w:space="0" w:color="auto"/>
            </w:tcBorders>
          </w:tcPr>
          <w:p w:rsidR="00284B63" w:rsidRPr="00BC6052" w:rsidRDefault="00284B63" w:rsidP="00535AF7">
            <w:pPr>
              <w:pStyle w:val="TableBody"/>
              <w:jc w:val="right"/>
              <w:rPr>
                <w:rFonts w:ascii="Arial" w:hAnsi="Arial"/>
                <w:b/>
                <w:sz w:val="26"/>
              </w:rPr>
            </w:pPr>
            <w:r w:rsidRPr="00BC6052">
              <w:rPr>
                <w:rFonts w:ascii="Arial" w:hAnsi="Arial"/>
                <w:b/>
                <w:sz w:val="26"/>
              </w:rPr>
              <w:t>$61,688</w:t>
            </w:r>
          </w:p>
        </w:tc>
      </w:tr>
      <w:tr w:rsidR="00284B63" w:rsidRPr="00BC6052" w:rsidTr="00535AF7">
        <w:tc>
          <w:tcPr>
            <w:tcW w:w="4158" w:type="dxa"/>
          </w:tcPr>
          <w:p w:rsidR="00284B63" w:rsidRPr="00BC6052" w:rsidRDefault="00284B63" w:rsidP="00535AF7">
            <w:pPr>
              <w:rPr>
                <w:rFonts w:ascii="Arial" w:hAnsi="Arial"/>
                <w:b/>
                <w:sz w:val="26"/>
              </w:rPr>
            </w:pPr>
          </w:p>
        </w:tc>
        <w:tc>
          <w:tcPr>
            <w:tcW w:w="2070" w:type="dxa"/>
          </w:tcPr>
          <w:p w:rsidR="00284B63" w:rsidRPr="00BC6052" w:rsidRDefault="00284B63" w:rsidP="00535AF7">
            <w:pPr>
              <w:jc w:val="right"/>
              <w:rPr>
                <w:rFonts w:ascii="Arial" w:hAnsi="Arial"/>
                <w:b/>
                <w:sz w:val="26"/>
              </w:rPr>
            </w:pPr>
          </w:p>
        </w:tc>
        <w:tc>
          <w:tcPr>
            <w:tcW w:w="360" w:type="dxa"/>
          </w:tcPr>
          <w:p w:rsidR="00284B63" w:rsidRPr="00BC6052" w:rsidRDefault="00284B63" w:rsidP="00535AF7">
            <w:pPr>
              <w:pStyle w:val="TableBody"/>
              <w:jc w:val="right"/>
              <w:rPr>
                <w:rFonts w:ascii="Arial" w:hAnsi="Arial"/>
                <w:b/>
                <w:sz w:val="26"/>
              </w:rPr>
            </w:pPr>
          </w:p>
        </w:tc>
        <w:tc>
          <w:tcPr>
            <w:tcW w:w="1170" w:type="dxa"/>
            <w:tcBorders>
              <w:top w:val="double" w:sz="4" w:space="0" w:color="auto"/>
            </w:tcBorders>
          </w:tcPr>
          <w:p w:rsidR="00284B63" w:rsidRPr="00BC6052" w:rsidRDefault="00284B63" w:rsidP="00535AF7">
            <w:pPr>
              <w:pStyle w:val="TableBody"/>
              <w:jc w:val="right"/>
              <w:rPr>
                <w:rFonts w:ascii="Arial" w:hAnsi="Arial"/>
                <w:b/>
                <w:sz w:val="26"/>
              </w:rPr>
            </w:pPr>
          </w:p>
        </w:tc>
      </w:tr>
    </w:tbl>
    <w:p w:rsidR="00284B63" w:rsidRDefault="00284B63" w:rsidP="00284B63">
      <w:pPr>
        <w:pStyle w:val="BodyText"/>
        <w:rPr>
          <w:rFonts w:ascii="Arial" w:hAnsi="Arial"/>
          <w:b/>
          <w:sz w:val="26"/>
        </w:rPr>
      </w:pPr>
    </w:p>
    <w:p w:rsidR="00284B63" w:rsidRDefault="00284B63" w:rsidP="00284B63">
      <w:pPr>
        <w:pStyle w:val="BodyText"/>
        <w:rPr>
          <w:rFonts w:ascii="Arial" w:hAnsi="Arial"/>
          <w:b/>
          <w:sz w:val="26"/>
        </w:rPr>
      </w:pPr>
      <w:r>
        <w:rPr>
          <w:rFonts w:ascii="Arial" w:hAnsi="Arial"/>
          <w:b/>
          <w:sz w:val="26"/>
        </w:rPr>
        <w:t>(e)</w:t>
      </w:r>
    </w:p>
    <w:p w:rsidR="00284B63" w:rsidRDefault="00284B63" w:rsidP="00284B63">
      <w:pPr>
        <w:pStyle w:val="tableheadscenter"/>
        <w:rPr>
          <w:sz w:val="26"/>
        </w:rPr>
      </w:pPr>
      <w:r>
        <w:rPr>
          <w:sz w:val="26"/>
        </w:rPr>
        <w:t>ABC COMPANY</w:t>
      </w:r>
    </w:p>
    <w:p w:rsidR="00284B63" w:rsidRDefault="00284B63" w:rsidP="00284B63">
      <w:pPr>
        <w:pStyle w:val="tableheadscenter"/>
        <w:rPr>
          <w:sz w:val="26"/>
        </w:rPr>
      </w:pPr>
      <w:r>
        <w:rPr>
          <w:sz w:val="26"/>
        </w:rPr>
        <w:t>Cash Budget</w:t>
      </w:r>
    </w:p>
    <w:p w:rsidR="00284B63" w:rsidRDefault="00284B63" w:rsidP="00284B63">
      <w:pPr>
        <w:pStyle w:val="tableheadscenter"/>
        <w:rPr>
          <w:sz w:val="26"/>
        </w:rPr>
      </w:pPr>
      <w:r>
        <w:rPr>
          <w:sz w:val="26"/>
        </w:rPr>
        <w:t>For the Month of March 2021</w:t>
      </w:r>
    </w:p>
    <w:tbl>
      <w:tblPr>
        <w:tblW w:w="0" w:type="auto"/>
        <w:jc w:val="center"/>
        <w:tblLayout w:type="fixed"/>
        <w:tblLook w:val="0000"/>
      </w:tblPr>
      <w:tblGrid>
        <w:gridCol w:w="4320"/>
        <w:gridCol w:w="1440"/>
      </w:tblGrid>
      <w:tr w:rsidR="00284B63" w:rsidTr="00535AF7">
        <w:trPr>
          <w:jc w:val="center"/>
        </w:trPr>
        <w:tc>
          <w:tcPr>
            <w:tcW w:w="4320" w:type="dxa"/>
          </w:tcPr>
          <w:p w:rsidR="00284B63" w:rsidRDefault="00284B63" w:rsidP="00535AF7">
            <w:pPr>
              <w:pStyle w:val="TableBody"/>
              <w:rPr>
                <w:rFonts w:ascii="Arial" w:hAnsi="Arial"/>
                <w:b/>
                <w:sz w:val="26"/>
              </w:rPr>
            </w:pPr>
          </w:p>
        </w:tc>
        <w:tc>
          <w:tcPr>
            <w:tcW w:w="1440" w:type="dxa"/>
          </w:tcPr>
          <w:p w:rsidR="00284B63" w:rsidRDefault="00284B63" w:rsidP="00535AF7">
            <w:pPr>
              <w:pStyle w:val="TableBody"/>
              <w:jc w:val="right"/>
              <w:rPr>
                <w:rFonts w:ascii="Arial" w:hAnsi="Arial"/>
                <w:b/>
                <w:sz w:val="26"/>
              </w:rPr>
            </w:pPr>
          </w:p>
        </w:tc>
      </w:tr>
      <w:tr w:rsidR="00284B63" w:rsidTr="00535AF7">
        <w:trPr>
          <w:jc w:val="center"/>
        </w:trPr>
        <w:tc>
          <w:tcPr>
            <w:tcW w:w="4320" w:type="dxa"/>
          </w:tcPr>
          <w:p w:rsidR="00284B63" w:rsidRDefault="00284B63" w:rsidP="00535AF7">
            <w:pPr>
              <w:pStyle w:val="TableBody"/>
              <w:rPr>
                <w:rFonts w:ascii="Arial" w:hAnsi="Arial"/>
                <w:b/>
                <w:sz w:val="26"/>
              </w:rPr>
            </w:pPr>
            <w:r>
              <w:rPr>
                <w:rFonts w:ascii="Arial" w:hAnsi="Arial"/>
                <w:b/>
                <w:sz w:val="26"/>
              </w:rPr>
              <w:t>Beginning cash balance</w:t>
            </w:r>
          </w:p>
        </w:tc>
        <w:tc>
          <w:tcPr>
            <w:tcW w:w="1440" w:type="dxa"/>
          </w:tcPr>
          <w:p w:rsidR="00284B63" w:rsidRDefault="00284B63" w:rsidP="00535AF7">
            <w:pPr>
              <w:pStyle w:val="TableBody"/>
              <w:jc w:val="right"/>
              <w:rPr>
                <w:rFonts w:ascii="Arial" w:hAnsi="Arial"/>
                <w:b/>
                <w:sz w:val="26"/>
              </w:rPr>
            </w:pPr>
            <w:r>
              <w:rPr>
                <w:rFonts w:ascii="Arial" w:hAnsi="Arial"/>
                <w:b/>
                <w:sz w:val="26"/>
              </w:rPr>
              <w:t>$13,500</w:t>
            </w:r>
          </w:p>
        </w:tc>
      </w:tr>
      <w:tr w:rsidR="00284B63" w:rsidTr="00535AF7">
        <w:trPr>
          <w:jc w:val="center"/>
        </w:trPr>
        <w:tc>
          <w:tcPr>
            <w:tcW w:w="4320" w:type="dxa"/>
          </w:tcPr>
          <w:p w:rsidR="00284B63" w:rsidRDefault="00284B63" w:rsidP="00535AF7">
            <w:pPr>
              <w:pStyle w:val="TableBody"/>
              <w:rPr>
                <w:rFonts w:ascii="Arial" w:hAnsi="Arial"/>
                <w:b/>
                <w:sz w:val="26"/>
              </w:rPr>
            </w:pPr>
            <w:r>
              <w:rPr>
                <w:rFonts w:ascii="Arial" w:hAnsi="Arial"/>
                <w:b/>
                <w:sz w:val="26"/>
              </w:rPr>
              <w:t>Cash receipts from customers</w:t>
            </w:r>
          </w:p>
        </w:tc>
        <w:tc>
          <w:tcPr>
            <w:tcW w:w="1440" w:type="dxa"/>
            <w:tcBorders>
              <w:bottom w:val="single" w:sz="4" w:space="0" w:color="auto"/>
            </w:tcBorders>
          </w:tcPr>
          <w:p w:rsidR="00284B63" w:rsidRDefault="00284B63" w:rsidP="00535AF7">
            <w:pPr>
              <w:pStyle w:val="TableBody"/>
              <w:jc w:val="right"/>
              <w:rPr>
                <w:rFonts w:ascii="Arial" w:hAnsi="Arial"/>
                <w:b/>
                <w:sz w:val="26"/>
              </w:rPr>
            </w:pPr>
            <w:r>
              <w:rPr>
                <w:rFonts w:ascii="Arial" w:hAnsi="Arial"/>
                <w:b/>
                <w:sz w:val="26"/>
              </w:rPr>
              <w:t>61,000</w:t>
            </w:r>
          </w:p>
        </w:tc>
      </w:tr>
      <w:tr w:rsidR="00284B63" w:rsidTr="00535AF7">
        <w:trPr>
          <w:jc w:val="center"/>
        </w:trPr>
        <w:tc>
          <w:tcPr>
            <w:tcW w:w="4320" w:type="dxa"/>
          </w:tcPr>
          <w:p w:rsidR="00284B63" w:rsidRDefault="00284B63" w:rsidP="00535AF7">
            <w:pPr>
              <w:pStyle w:val="TableBody"/>
              <w:rPr>
                <w:rFonts w:ascii="Arial" w:hAnsi="Arial"/>
                <w:b/>
                <w:sz w:val="26"/>
              </w:rPr>
            </w:pPr>
            <w:r>
              <w:rPr>
                <w:rFonts w:ascii="Arial" w:hAnsi="Arial"/>
                <w:b/>
                <w:sz w:val="26"/>
              </w:rPr>
              <w:t>Total cash available</w:t>
            </w:r>
          </w:p>
        </w:tc>
        <w:tc>
          <w:tcPr>
            <w:tcW w:w="1440" w:type="dxa"/>
          </w:tcPr>
          <w:p w:rsidR="00284B63" w:rsidRDefault="00284B63" w:rsidP="00535AF7">
            <w:pPr>
              <w:pStyle w:val="TableBody"/>
              <w:jc w:val="right"/>
              <w:rPr>
                <w:rFonts w:ascii="Arial" w:hAnsi="Arial"/>
                <w:b/>
                <w:sz w:val="26"/>
              </w:rPr>
            </w:pPr>
            <w:r>
              <w:rPr>
                <w:rFonts w:ascii="Arial" w:hAnsi="Arial"/>
                <w:b/>
                <w:sz w:val="26"/>
              </w:rPr>
              <w:t>74,500</w:t>
            </w:r>
          </w:p>
        </w:tc>
      </w:tr>
      <w:tr w:rsidR="00284B63" w:rsidTr="00535AF7">
        <w:trPr>
          <w:jc w:val="center"/>
        </w:trPr>
        <w:tc>
          <w:tcPr>
            <w:tcW w:w="4320" w:type="dxa"/>
          </w:tcPr>
          <w:p w:rsidR="00284B63" w:rsidRDefault="00284B63" w:rsidP="00535AF7">
            <w:pPr>
              <w:pStyle w:val="TableBody"/>
              <w:rPr>
                <w:rFonts w:ascii="Arial" w:hAnsi="Arial"/>
                <w:b/>
                <w:sz w:val="26"/>
              </w:rPr>
            </w:pPr>
            <w:r>
              <w:rPr>
                <w:rFonts w:ascii="Arial" w:hAnsi="Arial"/>
                <w:b/>
                <w:sz w:val="26"/>
              </w:rPr>
              <w:t>Cash payments</w:t>
            </w:r>
          </w:p>
        </w:tc>
        <w:tc>
          <w:tcPr>
            <w:tcW w:w="1440" w:type="dxa"/>
          </w:tcPr>
          <w:p w:rsidR="00284B63" w:rsidRDefault="00284B63" w:rsidP="00535AF7">
            <w:pPr>
              <w:pStyle w:val="TableBody"/>
              <w:jc w:val="right"/>
              <w:rPr>
                <w:rFonts w:ascii="Arial" w:hAnsi="Arial"/>
                <w:b/>
                <w:sz w:val="26"/>
              </w:rPr>
            </w:pPr>
            <w:r>
              <w:rPr>
                <w:rFonts w:ascii="Arial" w:hAnsi="Arial"/>
                <w:b/>
                <w:sz w:val="26"/>
              </w:rPr>
              <w:t>61,688</w:t>
            </w:r>
          </w:p>
        </w:tc>
      </w:tr>
      <w:tr w:rsidR="00284B63" w:rsidTr="00535AF7">
        <w:trPr>
          <w:jc w:val="center"/>
        </w:trPr>
        <w:tc>
          <w:tcPr>
            <w:tcW w:w="4320" w:type="dxa"/>
          </w:tcPr>
          <w:p w:rsidR="00284B63" w:rsidRDefault="00284B63" w:rsidP="00535AF7">
            <w:pPr>
              <w:pStyle w:val="TableBody"/>
              <w:rPr>
                <w:rFonts w:ascii="Arial" w:hAnsi="Arial"/>
                <w:b/>
                <w:sz w:val="26"/>
              </w:rPr>
            </w:pPr>
            <w:r>
              <w:rPr>
                <w:rFonts w:ascii="Arial" w:hAnsi="Arial"/>
                <w:b/>
                <w:sz w:val="26"/>
              </w:rPr>
              <w:t>Ending cash balance</w:t>
            </w:r>
          </w:p>
        </w:tc>
        <w:tc>
          <w:tcPr>
            <w:tcW w:w="1440" w:type="dxa"/>
            <w:tcBorders>
              <w:top w:val="single" w:sz="4" w:space="0" w:color="auto"/>
              <w:bottom w:val="double" w:sz="4" w:space="0" w:color="auto"/>
            </w:tcBorders>
          </w:tcPr>
          <w:p w:rsidR="00284B63" w:rsidRDefault="00284B63" w:rsidP="00535AF7">
            <w:pPr>
              <w:pStyle w:val="TableBody"/>
              <w:jc w:val="right"/>
              <w:rPr>
                <w:rFonts w:ascii="Arial" w:hAnsi="Arial"/>
                <w:b/>
                <w:sz w:val="26"/>
              </w:rPr>
            </w:pPr>
            <w:r>
              <w:rPr>
                <w:rFonts w:ascii="Arial" w:hAnsi="Arial"/>
                <w:b/>
                <w:sz w:val="26"/>
              </w:rPr>
              <w:t>$12,812</w:t>
            </w:r>
          </w:p>
        </w:tc>
      </w:tr>
    </w:tbl>
    <w:p w:rsidR="00284B63" w:rsidRDefault="00284B63" w:rsidP="00284B63">
      <w:pPr>
        <w:pStyle w:val="ListNumber"/>
        <w:tabs>
          <w:tab w:val="right" w:leader="dot" w:pos="7200"/>
          <w:tab w:val="right" w:pos="9000"/>
        </w:tabs>
        <w:ind w:left="0" w:right="72" w:firstLine="0"/>
      </w:pPr>
    </w:p>
    <w:p w:rsidR="00434F5D" w:rsidRPr="00284B63" w:rsidRDefault="00434F5D">
      <w:pPr>
        <w:rPr>
          <w:rFonts w:asciiTheme="minorHAnsi" w:hAnsiTheme="minorHAnsi" w:cstheme="minorHAnsi"/>
        </w:rPr>
      </w:pPr>
    </w:p>
    <w:sectPr w:rsidR="00434F5D" w:rsidRPr="00284B63" w:rsidSect="00284B63">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A1" w:rsidRPr="00145FBE" w:rsidRDefault="00284B63" w:rsidP="00145FBE">
    <w:pPr>
      <w:widowControl w:val="0"/>
      <w:autoSpaceDE w:val="0"/>
      <w:autoSpaceDN w:val="0"/>
      <w:ind w:right="360"/>
      <w:rPr>
        <w:sz w:val="20"/>
      </w:rPr>
    </w:pPr>
    <w:r w:rsidRPr="00145FBE">
      <w:rPr>
        <w:snapToGrid w:val="0"/>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w:t>
    </w:r>
    <w:r w:rsidRPr="00145FBE">
      <w:rPr>
        <w:snapToGrid w:val="0"/>
        <w:color w:val="000000"/>
        <w:sz w:val="16"/>
        <w:szCs w:val="16"/>
      </w:rPr>
      <w:t xml:space="preserve"> in whole or part.  </w:t>
    </w:r>
  </w:p>
  <w:p w:rsidR="00D95EA1" w:rsidRDefault="00284B63">
    <w:pPr>
      <w:pStyle w:val="Footer"/>
      <w:tabs>
        <w:tab w:val="clear" w:pos="8640"/>
        <w:tab w:val="right" w:pos="9360"/>
      </w:tabs>
      <w:jc w:val="left"/>
      <w:rPr>
        <w:i/>
        <w:u w:val="single"/>
      </w:rPr>
    </w:pPr>
    <w:r>
      <w:rPr>
        <w:i/>
        <w:u w:val="single"/>
      </w:rPr>
      <w:tab/>
    </w:r>
    <w:r>
      <w:rPr>
        <w:i/>
        <w:u w:val="single"/>
      </w:rPr>
      <w:tab/>
    </w:r>
  </w:p>
  <w:p w:rsidR="00D95EA1" w:rsidRDefault="00284B63">
    <w:pPr>
      <w:pStyle w:val="Footer"/>
      <w:tabs>
        <w:tab w:val="clear" w:pos="8640"/>
        <w:tab w:val="right" w:pos="9360"/>
      </w:tabs>
      <w:jc w:val="left"/>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12</w:t>
    </w:r>
    <w:r>
      <w:rPr>
        <w:rStyle w:val="PageNumber"/>
        <w:i/>
      </w:rPr>
      <w:fldChar w:fldCharType="end"/>
    </w:r>
    <w:r>
      <w:rPr>
        <w:rStyle w:val="PageNumber"/>
        <w:i/>
      </w:rPr>
      <w:tab/>
    </w:r>
    <w:r>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18" w:rsidRDefault="00284B63" w:rsidP="00F520C2">
    <w:pPr>
      <w:pStyle w:val="Footer"/>
      <w:tabs>
        <w:tab w:val="clear" w:pos="8640"/>
        <w:tab w:val="right" w:pos="9450"/>
      </w:tabs>
      <w:rPr>
        <w:i/>
        <w:iCs/>
        <w:sz w:val="16"/>
        <w:szCs w:val="16"/>
      </w:rPr>
    </w:pPr>
    <w:r w:rsidRPr="00F520C2">
      <w:rPr>
        <w:i/>
        <w:iCs/>
        <w:sz w:val="16"/>
        <w:szCs w:val="16"/>
      </w:rPr>
      <w:t>Copyright © 202</w:t>
    </w:r>
    <w:r>
      <w:rPr>
        <w:i/>
        <w:iCs/>
        <w:sz w:val="16"/>
        <w:szCs w:val="16"/>
      </w:rPr>
      <w:t>2</w:t>
    </w:r>
    <w:r w:rsidRPr="00F520C2">
      <w:rPr>
        <w:i/>
        <w:iCs/>
        <w:sz w:val="16"/>
        <w:szCs w:val="16"/>
      </w:rPr>
      <w:t xml:space="preserve"> McGraw-Hill Education. All rights reserved. </w:t>
    </w:r>
  </w:p>
  <w:p w:rsidR="00D95EA1" w:rsidRPr="00F520C2" w:rsidRDefault="00284B63" w:rsidP="00F520C2">
    <w:pPr>
      <w:pStyle w:val="Footer"/>
      <w:tabs>
        <w:tab w:val="clear" w:pos="8640"/>
        <w:tab w:val="right" w:pos="9450"/>
      </w:tabs>
      <w:rPr>
        <w:i/>
        <w:iCs/>
        <w:sz w:val="16"/>
        <w:szCs w:val="16"/>
      </w:rPr>
    </w:pPr>
    <w:r w:rsidRPr="00F520C2">
      <w:rPr>
        <w:i/>
        <w:iCs/>
        <w:sz w:val="16"/>
        <w:szCs w:val="16"/>
      </w:rPr>
      <w:t>No reproduction or distribution without the prior written consent of McGraw-Hill Education.</w:t>
    </w:r>
  </w:p>
  <w:p w:rsidR="00D95EA1" w:rsidRPr="00F520C2" w:rsidRDefault="00284B63" w:rsidP="008C26A0">
    <w:pPr>
      <w:pStyle w:val="Footer"/>
      <w:tabs>
        <w:tab w:val="clear" w:pos="8640"/>
        <w:tab w:val="left" w:pos="5745"/>
      </w:tabs>
      <w:rPr>
        <w:i/>
        <w:iCs/>
        <w:sz w:val="16"/>
        <w:szCs w:val="16"/>
      </w:rPr>
    </w:pPr>
    <w:r>
      <w:rPr>
        <w:i/>
        <w:iCs/>
        <w:sz w:val="16"/>
        <w:szCs w:val="16"/>
      </w:rPr>
      <w:t>20-</w:t>
    </w:r>
    <w:r w:rsidRPr="00F520C2">
      <w:rPr>
        <w:iCs/>
        <w:sz w:val="16"/>
        <w:szCs w:val="16"/>
      </w:rPr>
      <w:fldChar w:fldCharType="begin"/>
    </w:r>
    <w:r w:rsidRPr="00F520C2">
      <w:rPr>
        <w:iCs/>
        <w:sz w:val="16"/>
        <w:szCs w:val="16"/>
      </w:rPr>
      <w:instrText xml:space="preserve"> PAGE </w:instrText>
    </w:r>
    <w:r w:rsidRPr="00F520C2">
      <w:rPr>
        <w:iCs/>
        <w:sz w:val="16"/>
        <w:szCs w:val="16"/>
      </w:rPr>
      <w:fldChar w:fldCharType="separate"/>
    </w:r>
    <w:r>
      <w:rPr>
        <w:iCs/>
        <w:noProof/>
        <w:sz w:val="16"/>
        <w:szCs w:val="16"/>
      </w:rPr>
      <w:t>2</w:t>
    </w:r>
    <w:r w:rsidRPr="00F520C2">
      <w:rPr>
        <w:i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18" w:rsidRDefault="00284B6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18" w:rsidRDefault="00284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A1" w:rsidRPr="00F520C2" w:rsidRDefault="00284B63" w:rsidP="00EA0F79">
    <w:pPr>
      <w:pStyle w:val="Header"/>
      <w:jc w:val="center"/>
    </w:pPr>
    <w:r>
      <w:t>Financial and Managerial Accounting</w:t>
    </w:r>
    <w:r w:rsidRPr="00F520C2">
      <w:t xml:space="preserve">, </w:t>
    </w:r>
    <w:r>
      <w:t>9</w:t>
    </w:r>
    <w:r w:rsidRPr="00EF24DA">
      <w:rPr>
        <w:vertAlign w:val="superscript"/>
      </w:rPr>
      <w:t>th</w:t>
    </w:r>
    <w:r>
      <w:t xml:space="preserve"> Edition</w:t>
    </w:r>
  </w:p>
  <w:p w:rsidR="00D95EA1" w:rsidRDefault="00284B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918" w:rsidRDefault="00284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2FAD"/>
    <w:multiLevelType w:val="singleLevel"/>
    <w:tmpl w:val="8B6C52EE"/>
    <w:lvl w:ilvl="0">
      <w:start w:val="1"/>
      <w:numFmt w:val="decimal"/>
      <w:lvlText w:val="(%1)"/>
      <w:lvlJc w:val="left"/>
      <w:pPr>
        <w:tabs>
          <w:tab w:val="num" w:pos="720"/>
        </w:tabs>
        <w:ind w:left="720" w:hanging="720"/>
      </w:pPr>
      <w:rPr>
        <w:rFonts w:hint="default"/>
        <w:b w:val="0"/>
      </w:rPr>
    </w:lvl>
  </w:abstractNum>
  <w:abstractNum w:abstractNumId="1">
    <w:nsid w:val="6CC04414"/>
    <w:multiLevelType w:val="singleLevel"/>
    <w:tmpl w:val="FDE86CDA"/>
    <w:lvl w:ilvl="0">
      <w:start w:val="1"/>
      <w:numFmt w:val="lowerLetter"/>
      <w:lvlText w:val="(%1)"/>
      <w:lvlJc w:val="left"/>
      <w:pPr>
        <w:tabs>
          <w:tab w:val="num" w:pos="390"/>
        </w:tabs>
        <w:ind w:left="390" w:hanging="39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84B63"/>
    <w:rsid w:val="00031AE1"/>
    <w:rsid w:val="00284B63"/>
    <w:rsid w:val="002C250D"/>
    <w:rsid w:val="002D575E"/>
    <w:rsid w:val="003107D5"/>
    <w:rsid w:val="00424682"/>
    <w:rsid w:val="00434F5D"/>
    <w:rsid w:val="00651825"/>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63"/>
    <w:pPr>
      <w:spacing w:after="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284B63"/>
    <w:pPr>
      <w:keepNext/>
      <w:spacing w:after="0" w:line="240" w:lineRule="auto"/>
    </w:pPr>
    <w:rPr>
      <w:rFonts w:eastAsia="Times New Roman" w:cs="Times New Roman"/>
      <w:sz w:val="22"/>
      <w:szCs w:val="20"/>
    </w:rPr>
  </w:style>
  <w:style w:type="paragraph" w:styleId="BodyText">
    <w:name w:val="Body Text"/>
    <w:link w:val="BodyTextChar"/>
    <w:rsid w:val="00284B63"/>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284B63"/>
    <w:rPr>
      <w:rFonts w:eastAsia="Times New Roman" w:cs="Times New Roman"/>
      <w:sz w:val="22"/>
      <w:szCs w:val="20"/>
    </w:rPr>
  </w:style>
  <w:style w:type="paragraph" w:styleId="Header">
    <w:name w:val="header"/>
    <w:link w:val="HeaderChar"/>
    <w:rsid w:val="00284B63"/>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284B63"/>
    <w:rPr>
      <w:rFonts w:eastAsia="Times New Roman" w:cs="Times New Roman"/>
      <w:sz w:val="20"/>
      <w:szCs w:val="20"/>
    </w:rPr>
  </w:style>
  <w:style w:type="paragraph" w:styleId="ListNumber">
    <w:name w:val="List Number"/>
    <w:rsid w:val="00284B63"/>
    <w:pPr>
      <w:spacing w:after="120" w:line="240" w:lineRule="auto"/>
      <w:ind w:left="576" w:hanging="576"/>
    </w:pPr>
    <w:rPr>
      <w:rFonts w:eastAsia="Times New Roman" w:cs="Times New Roman"/>
      <w:sz w:val="22"/>
      <w:szCs w:val="20"/>
    </w:rPr>
  </w:style>
  <w:style w:type="paragraph" w:styleId="Footer">
    <w:name w:val="footer"/>
    <w:link w:val="FooterChar"/>
    <w:rsid w:val="00284B63"/>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284B63"/>
    <w:rPr>
      <w:rFonts w:eastAsia="Times New Roman" w:cs="Times New Roman"/>
      <w:sz w:val="20"/>
      <w:szCs w:val="20"/>
    </w:rPr>
  </w:style>
  <w:style w:type="paragraph" w:customStyle="1" w:styleId="tableheadscenter">
    <w:name w:val="table heads center"/>
    <w:basedOn w:val="Normal"/>
    <w:next w:val="Normal"/>
    <w:rsid w:val="00284B63"/>
    <w:pPr>
      <w:spacing w:after="60"/>
      <w:jc w:val="center"/>
    </w:pPr>
    <w:rPr>
      <w:rFonts w:ascii="Arial" w:hAnsi="Arial"/>
      <w:b/>
    </w:rPr>
  </w:style>
  <w:style w:type="character" w:styleId="PageNumber">
    <w:name w:val="page number"/>
    <w:basedOn w:val="DefaultParagraphFont"/>
    <w:rsid w:val="00284B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2021-12-28T23:42:00Z</dcterms:created>
  <dcterms:modified xsi:type="dcterms:W3CDTF">2021-12-28T23:43:00Z</dcterms:modified>
</cp:coreProperties>
</file>