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5D" w:rsidRDefault="00434F5D">
      <w:pPr>
        <w:rPr>
          <w:rFonts w:asciiTheme="minorHAnsi" w:hAnsiTheme="minorHAnsi" w:cstheme="minorHAnsi"/>
        </w:rPr>
      </w:pPr>
    </w:p>
    <w:p w:rsidR="004C5655" w:rsidRDefault="004C5655" w:rsidP="004C5655">
      <w:pPr>
        <w:pStyle w:val="Heading2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Chapter 3 Alternate Demonstration Problem #1</w:t>
      </w:r>
    </w:p>
    <w:p w:rsidR="004C5655" w:rsidRDefault="004C5655" w:rsidP="004C5655">
      <w:pPr>
        <w:pStyle w:val="TableBody"/>
        <w:rPr>
          <w:rFonts w:ascii="Arial" w:hAnsi="Arial"/>
          <w:sz w:val="26"/>
        </w:rPr>
      </w:pPr>
    </w:p>
    <w:p w:rsidR="004C5655" w:rsidRDefault="004C5655" w:rsidP="004C5655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On July 1, 2021, Howard M. Tenant rents office space from John Q. Landlord for two years, starting immediately, at a rate of $100 per month, or $2,400 in total. The full $2,400 was paid on this date. Record the original transaction and the appropriate adjusting entries in 2021, 2022, and 2023 from the point of view of Tenant and Landlord.</w:t>
      </w:r>
    </w:p>
    <w:p w:rsidR="004C5655" w:rsidRDefault="004C5655" w:rsidP="004C5655">
      <w:r>
        <w:rPr>
          <w:b/>
        </w:rPr>
        <w:br w:type="page"/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080"/>
        <w:gridCol w:w="1080"/>
        <w:gridCol w:w="270"/>
        <w:gridCol w:w="2430"/>
        <w:gridCol w:w="1080"/>
        <w:gridCol w:w="1083"/>
      </w:tblGrid>
      <w:tr w:rsidR="004C5655" w:rsidTr="00461E32">
        <w:trPr>
          <w:cantSplit/>
        </w:trPr>
        <w:tc>
          <w:tcPr>
            <w:tcW w:w="9541" w:type="dxa"/>
            <w:gridSpan w:val="7"/>
          </w:tcPr>
          <w:p w:rsidR="004C5655" w:rsidRDefault="004C5655" w:rsidP="00461E32">
            <w:pPr>
              <w:pStyle w:val="tableheadscenter"/>
              <w:rPr>
                <w:sz w:val="26"/>
              </w:rPr>
            </w:pPr>
            <w:r>
              <w:rPr>
                <w:sz w:val="26"/>
              </w:rPr>
              <w:lastRenderedPageBreak/>
              <w:t>Solution: Chapter 3 Alternate Demonstration Problem #1</w:t>
            </w:r>
          </w:p>
          <w:p w:rsidR="004C5655" w:rsidRDefault="004C5655" w:rsidP="00461E32">
            <w:pPr>
              <w:pStyle w:val="tableheadscenter"/>
              <w:rPr>
                <w:sz w:val="26"/>
              </w:rPr>
            </w:pPr>
          </w:p>
        </w:tc>
      </w:tr>
      <w:tr w:rsidR="004C5655" w:rsidTr="00461E32">
        <w:tc>
          <w:tcPr>
            <w:tcW w:w="252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</w:tcPr>
          <w:p w:rsidR="004C5655" w:rsidRDefault="004C5655" w:rsidP="00461E32">
            <w:pPr>
              <w:pStyle w:val="TableBody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3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3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4C5655" w:rsidTr="00461E32">
        <w:tc>
          <w:tcPr>
            <w:tcW w:w="252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Tenant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</w:tcPr>
          <w:p w:rsidR="004C5655" w:rsidRDefault="004C5655" w:rsidP="00461E32">
            <w:pPr>
              <w:pStyle w:val="TableBody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3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Landlord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3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4C5655" w:rsidTr="00461E32">
        <w:tc>
          <w:tcPr>
            <w:tcW w:w="252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7/1/21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</w:tcPr>
          <w:p w:rsidR="004C5655" w:rsidRDefault="004C5655" w:rsidP="00461E32">
            <w:pPr>
              <w:pStyle w:val="TableBody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3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3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4C5655" w:rsidTr="00461E32">
        <w:tc>
          <w:tcPr>
            <w:tcW w:w="252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Prepaid Rent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2,400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</w:tcPr>
          <w:p w:rsidR="004C5655" w:rsidRDefault="004C5655" w:rsidP="00461E32">
            <w:pPr>
              <w:pStyle w:val="TableBody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3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Cash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2,400</w:t>
            </w:r>
          </w:p>
        </w:tc>
        <w:tc>
          <w:tcPr>
            <w:tcW w:w="1083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4C5655" w:rsidTr="00461E32">
        <w:tc>
          <w:tcPr>
            <w:tcW w:w="252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Cash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2,400</w:t>
            </w:r>
          </w:p>
        </w:tc>
        <w:tc>
          <w:tcPr>
            <w:tcW w:w="270" w:type="dxa"/>
          </w:tcPr>
          <w:p w:rsidR="004C5655" w:rsidRDefault="004C5655" w:rsidP="00461E32">
            <w:pPr>
              <w:pStyle w:val="TableBody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3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Unearned Rent Rev.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3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2,400</w:t>
            </w:r>
          </w:p>
        </w:tc>
      </w:tr>
      <w:tr w:rsidR="004C5655" w:rsidTr="00461E32">
        <w:tc>
          <w:tcPr>
            <w:tcW w:w="252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12/31/21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</w:tcPr>
          <w:p w:rsidR="004C5655" w:rsidRDefault="004C5655" w:rsidP="00461E32">
            <w:pPr>
              <w:pStyle w:val="TableBody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3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3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4C5655" w:rsidTr="00461E32">
        <w:tc>
          <w:tcPr>
            <w:tcW w:w="252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Rent Expense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600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</w:tcPr>
          <w:p w:rsidR="004C5655" w:rsidRDefault="004C5655" w:rsidP="00461E32">
            <w:pPr>
              <w:pStyle w:val="TableBody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3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Unearned Rent Rev.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600</w:t>
            </w:r>
          </w:p>
        </w:tc>
        <w:tc>
          <w:tcPr>
            <w:tcW w:w="1083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4C5655" w:rsidTr="00461E32">
        <w:tc>
          <w:tcPr>
            <w:tcW w:w="252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Prepaid Rent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600</w:t>
            </w:r>
          </w:p>
        </w:tc>
        <w:tc>
          <w:tcPr>
            <w:tcW w:w="270" w:type="dxa"/>
          </w:tcPr>
          <w:p w:rsidR="004C5655" w:rsidRDefault="004C5655" w:rsidP="00461E32">
            <w:pPr>
              <w:pStyle w:val="TableBody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3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Rent Revenue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3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600</w:t>
            </w:r>
          </w:p>
        </w:tc>
      </w:tr>
      <w:tr w:rsidR="004C5655" w:rsidTr="00461E32">
        <w:tc>
          <w:tcPr>
            <w:tcW w:w="252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12/31/22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</w:tcPr>
          <w:p w:rsidR="004C5655" w:rsidRDefault="004C5655" w:rsidP="00461E32">
            <w:pPr>
              <w:pStyle w:val="TableBody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3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3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4C5655" w:rsidTr="00461E32">
        <w:tc>
          <w:tcPr>
            <w:tcW w:w="252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Rent Expense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1,200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</w:tcPr>
          <w:p w:rsidR="004C5655" w:rsidRDefault="004C5655" w:rsidP="00461E32">
            <w:pPr>
              <w:pStyle w:val="TableBody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3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Unearned Rent Rev.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1,200</w:t>
            </w:r>
          </w:p>
        </w:tc>
        <w:tc>
          <w:tcPr>
            <w:tcW w:w="1083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4C5655" w:rsidTr="00461E32">
        <w:tc>
          <w:tcPr>
            <w:tcW w:w="252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*Prepaid Rent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1,200</w:t>
            </w:r>
          </w:p>
        </w:tc>
        <w:tc>
          <w:tcPr>
            <w:tcW w:w="270" w:type="dxa"/>
          </w:tcPr>
          <w:p w:rsidR="004C5655" w:rsidRDefault="004C5655" w:rsidP="00461E32">
            <w:pPr>
              <w:pStyle w:val="TableBody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3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Rent Revenue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3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1,200</w:t>
            </w:r>
          </w:p>
        </w:tc>
      </w:tr>
      <w:tr w:rsidR="004C5655" w:rsidTr="00461E32">
        <w:tc>
          <w:tcPr>
            <w:tcW w:w="252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12/31/22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</w:tcPr>
          <w:p w:rsidR="004C5655" w:rsidRDefault="004C5655" w:rsidP="00461E32">
            <w:pPr>
              <w:pStyle w:val="TableBody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3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3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4C5655" w:rsidTr="00461E32">
        <w:tc>
          <w:tcPr>
            <w:tcW w:w="252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*Rent Expense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600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</w:tcPr>
          <w:p w:rsidR="004C5655" w:rsidRDefault="004C5655" w:rsidP="00461E32">
            <w:pPr>
              <w:pStyle w:val="TableBody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3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Unearned Rent Rev.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600</w:t>
            </w:r>
          </w:p>
        </w:tc>
        <w:tc>
          <w:tcPr>
            <w:tcW w:w="1083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4C5655" w:rsidTr="00461E32">
        <w:tc>
          <w:tcPr>
            <w:tcW w:w="252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Prepaid Rent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600</w:t>
            </w:r>
          </w:p>
        </w:tc>
        <w:tc>
          <w:tcPr>
            <w:tcW w:w="270" w:type="dxa"/>
          </w:tcPr>
          <w:p w:rsidR="004C5655" w:rsidRDefault="004C5655" w:rsidP="00461E32">
            <w:pPr>
              <w:pStyle w:val="TableBody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3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Rent Revenue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3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600</w:t>
            </w:r>
          </w:p>
        </w:tc>
      </w:tr>
      <w:tr w:rsidR="004C5655" w:rsidTr="00461E32">
        <w:tc>
          <w:tcPr>
            <w:tcW w:w="252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</w:tcPr>
          <w:p w:rsidR="004C5655" w:rsidRDefault="004C5655" w:rsidP="00461E32">
            <w:pPr>
              <w:pStyle w:val="TableBody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3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3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4C5655" w:rsidTr="00461E32">
        <w:trPr>
          <w:cantSplit/>
        </w:trPr>
        <w:tc>
          <w:tcPr>
            <w:tcW w:w="9541" w:type="dxa"/>
            <w:gridSpan w:val="7"/>
          </w:tcPr>
          <w:p w:rsidR="004C5655" w:rsidRDefault="004C5655" w:rsidP="00461E32">
            <w:pPr>
              <w:pStyle w:val="tableheadscenter"/>
              <w:rPr>
                <w:sz w:val="26"/>
              </w:rPr>
            </w:pPr>
            <w:r>
              <w:rPr>
                <w:sz w:val="26"/>
              </w:rPr>
              <w:t>An Alternative Solution (Based on the Appendix)</w:t>
            </w:r>
          </w:p>
        </w:tc>
      </w:tr>
      <w:tr w:rsidR="004C5655" w:rsidTr="00461E32">
        <w:tc>
          <w:tcPr>
            <w:tcW w:w="252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Tenant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</w:tcPr>
          <w:p w:rsidR="004C5655" w:rsidRDefault="004C5655" w:rsidP="00461E32">
            <w:pPr>
              <w:pStyle w:val="TableBody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3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Landlord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3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4C5655" w:rsidTr="00461E32">
        <w:tc>
          <w:tcPr>
            <w:tcW w:w="252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7/1/21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</w:tcPr>
          <w:p w:rsidR="004C5655" w:rsidRDefault="004C5655" w:rsidP="00461E32">
            <w:pPr>
              <w:pStyle w:val="TableBody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3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3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4C5655" w:rsidTr="00461E32">
        <w:tc>
          <w:tcPr>
            <w:tcW w:w="252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Rent Expense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2,400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</w:tcPr>
          <w:p w:rsidR="004C5655" w:rsidRDefault="004C5655" w:rsidP="00461E32">
            <w:pPr>
              <w:pStyle w:val="TableBody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3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Cash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2,400</w:t>
            </w:r>
          </w:p>
        </w:tc>
        <w:tc>
          <w:tcPr>
            <w:tcW w:w="1083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4C5655" w:rsidTr="00461E32">
        <w:tc>
          <w:tcPr>
            <w:tcW w:w="252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Cash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2,400</w:t>
            </w:r>
          </w:p>
        </w:tc>
        <w:tc>
          <w:tcPr>
            <w:tcW w:w="270" w:type="dxa"/>
          </w:tcPr>
          <w:p w:rsidR="004C5655" w:rsidRDefault="004C5655" w:rsidP="00461E32">
            <w:pPr>
              <w:pStyle w:val="TableBody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3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Rent Rev.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3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2,400</w:t>
            </w:r>
          </w:p>
        </w:tc>
      </w:tr>
      <w:tr w:rsidR="004C5655" w:rsidTr="00461E32">
        <w:tc>
          <w:tcPr>
            <w:tcW w:w="252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12/31/21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</w:tcPr>
          <w:p w:rsidR="004C5655" w:rsidRDefault="004C5655" w:rsidP="00461E32">
            <w:pPr>
              <w:pStyle w:val="TableBody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3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3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4C5655" w:rsidTr="00461E32">
        <w:tc>
          <w:tcPr>
            <w:tcW w:w="252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Prepaid Rent 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1,800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</w:tcPr>
          <w:p w:rsidR="004C5655" w:rsidRDefault="004C5655" w:rsidP="00461E32">
            <w:pPr>
              <w:pStyle w:val="TableBody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3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Rent Rev.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1,800</w:t>
            </w:r>
          </w:p>
        </w:tc>
        <w:tc>
          <w:tcPr>
            <w:tcW w:w="1083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4C5655" w:rsidTr="00461E32">
        <w:tc>
          <w:tcPr>
            <w:tcW w:w="252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Rent Expense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1,800</w:t>
            </w:r>
          </w:p>
        </w:tc>
        <w:tc>
          <w:tcPr>
            <w:tcW w:w="270" w:type="dxa"/>
          </w:tcPr>
          <w:p w:rsidR="004C5655" w:rsidRDefault="004C5655" w:rsidP="00461E32">
            <w:pPr>
              <w:pStyle w:val="TableBody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3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Unearned Rent Rev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3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1,800</w:t>
            </w:r>
          </w:p>
        </w:tc>
      </w:tr>
      <w:tr w:rsidR="004C5655" w:rsidTr="00461E32">
        <w:tc>
          <w:tcPr>
            <w:tcW w:w="252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*12/31/22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</w:tcPr>
          <w:p w:rsidR="004C5655" w:rsidRDefault="004C5655" w:rsidP="00461E32">
            <w:pPr>
              <w:pStyle w:val="TableBody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3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3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4C5655" w:rsidTr="00461E32">
        <w:tc>
          <w:tcPr>
            <w:tcW w:w="252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Rent Expense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1,200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</w:tcPr>
          <w:p w:rsidR="004C5655" w:rsidRDefault="004C5655" w:rsidP="00461E32">
            <w:pPr>
              <w:pStyle w:val="TableBody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3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Unearned Rent Rev.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1,200</w:t>
            </w:r>
          </w:p>
        </w:tc>
        <w:tc>
          <w:tcPr>
            <w:tcW w:w="1083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4C5655" w:rsidTr="00461E32">
        <w:tc>
          <w:tcPr>
            <w:tcW w:w="252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Prepaid Rent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  <w:lang w:val="fr-FR"/>
              </w:rPr>
            </w:pPr>
            <w:r>
              <w:rPr>
                <w:rFonts w:ascii="Arial" w:hAnsi="Arial"/>
                <w:b/>
                <w:sz w:val="20"/>
                <w:lang w:val="fr-FR"/>
              </w:rPr>
              <w:t>1,200</w:t>
            </w:r>
          </w:p>
        </w:tc>
        <w:tc>
          <w:tcPr>
            <w:tcW w:w="270" w:type="dxa"/>
          </w:tcPr>
          <w:p w:rsidR="004C5655" w:rsidRDefault="004C5655" w:rsidP="00461E32">
            <w:pPr>
              <w:pStyle w:val="TableBody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243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  <w:lang w:val="fr-FR"/>
              </w:rPr>
            </w:pPr>
            <w:r>
              <w:rPr>
                <w:rFonts w:ascii="Arial" w:hAnsi="Arial"/>
                <w:b/>
                <w:sz w:val="20"/>
                <w:lang w:val="fr-FR"/>
              </w:rPr>
              <w:tab/>
            </w:r>
            <w:proofErr w:type="spellStart"/>
            <w:r>
              <w:rPr>
                <w:rFonts w:ascii="Arial" w:hAnsi="Arial"/>
                <w:b/>
                <w:sz w:val="20"/>
                <w:lang w:val="fr-FR"/>
              </w:rPr>
              <w:t>Rent</w:t>
            </w:r>
            <w:proofErr w:type="spellEnd"/>
            <w:r>
              <w:rPr>
                <w:rFonts w:ascii="Arial" w:hAnsi="Arial"/>
                <w:b/>
                <w:sz w:val="20"/>
                <w:lang w:val="fr-FR"/>
              </w:rPr>
              <w:t xml:space="preserve"> Revenue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1083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  <w:lang w:val="fr-FR"/>
              </w:rPr>
            </w:pPr>
            <w:r>
              <w:rPr>
                <w:rFonts w:ascii="Arial" w:hAnsi="Arial"/>
                <w:b/>
                <w:sz w:val="20"/>
                <w:lang w:val="fr-FR"/>
              </w:rPr>
              <w:t>1,200</w:t>
            </w:r>
          </w:p>
        </w:tc>
      </w:tr>
      <w:tr w:rsidR="004C5655" w:rsidTr="00461E32">
        <w:tc>
          <w:tcPr>
            <w:tcW w:w="252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  <w:lang w:val="fr-FR"/>
              </w:rPr>
            </w:pPr>
            <w:r>
              <w:rPr>
                <w:rFonts w:ascii="Arial" w:hAnsi="Arial"/>
                <w:b/>
                <w:sz w:val="20"/>
                <w:lang w:val="fr-FR"/>
              </w:rPr>
              <w:t>*12/31/22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270" w:type="dxa"/>
          </w:tcPr>
          <w:p w:rsidR="004C5655" w:rsidRDefault="004C5655" w:rsidP="00461E32">
            <w:pPr>
              <w:pStyle w:val="TableBody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243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1083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  <w:lang w:val="fr-FR"/>
              </w:rPr>
            </w:pPr>
          </w:p>
        </w:tc>
      </w:tr>
      <w:tr w:rsidR="004C5655" w:rsidTr="00461E32">
        <w:tc>
          <w:tcPr>
            <w:tcW w:w="252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Rent Expense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600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</w:tcPr>
          <w:p w:rsidR="004C5655" w:rsidRDefault="004C5655" w:rsidP="00461E32">
            <w:pPr>
              <w:pStyle w:val="TableBody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3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Unearned Rent Rev.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600</w:t>
            </w:r>
          </w:p>
        </w:tc>
        <w:tc>
          <w:tcPr>
            <w:tcW w:w="1083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4C5655" w:rsidTr="00461E32">
        <w:tc>
          <w:tcPr>
            <w:tcW w:w="252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Prepaid Rent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600</w:t>
            </w:r>
          </w:p>
        </w:tc>
        <w:tc>
          <w:tcPr>
            <w:tcW w:w="270" w:type="dxa"/>
          </w:tcPr>
          <w:p w:rsidR="004C5655" w:rsidRDefault="004C5655" w:rsidP="00461E32">
            <w:pPr>
              <w:pStyle w:val="TableBody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3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Rent Revenue</w:t>
            </w: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3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600</w:t>
            </w:r>
          </w:p>
        </w:tc>
      </w:tr>
      <w:tr w:rsidR="004C5655" w:rsidTr="00461E32">
        <w:tc>
          <w:tcPr>
            <w:tcW w:w="252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</w:tcPr>
          <w:p w:rsidR="004C5655" w:rsidRDefault="004C5655" w:rsidP="00461E32">
            <w:pPr>
              <w:pStyle w:val="TableBody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3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3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4C5655" w:rsidTr="00461E32">
        <w:tc>
          <w:tcPr>
            <w:tcW w:w="252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</w:tcPr>
          <w:p w:rsidR="004C5655" w:rsidRDefault="004C5655" w:rsidP="00461E32">
            <w:pPr>
              <w:pStyle w:val="TableBody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30" w:type="dxa"/>
          </w:tcPr>
          <w:p w:rsidR="004C5655" w:rsidRDefault="004C5655" w:rsidP="00461E32">
            <w:pPr>
              <w:pStyle w:val="TableBody"/>
              <w:tabs>
                <w:tab w:val="left" w:pos="432"/>
                <w:tab w:val="left" w:leader="dot" w:pos="21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3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4C5655" w:rsidTr="00461E32">
        <w:trPr>
          <w:cantSplit/>
        </w:trPr>
        <w:tc>
          <w:tcPr>
            <w:tcW w:w="9541" w:type="dxa"/>
            <w:gridSpan w:val="7"/>
          </w:tcPr>
          <w:p w:rsidR="004C5655" w:rsidRDefault="004C5655" w:rsidP="00461E32">
            <w:pPr>
              <w:pStyle w:val="TableBody"/>
              <w:rPr>
                <w:rFonts w:ascii="Arial" w:hAnsi="Arial"/>
                <w:b/>
                <w:sz w:val="26"/>
              </w:rPr>
            </w:pPr>
          </w:p>
          <w:p w:rsidR="004C5655" w:rsidRDefault="004C5655" w:rsidP="00461E32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*Notice the adjustment is the same in 2023 and 2022 under both approaches. This is because the adjustment in the appendix alternative solution places all remaining unexpired/unearned amounts in the asset/liability accounts to be considered for future adjustment.</w:t>
            </w:r>
          </w:p>
        </w:tc>
      </w:tr>
    </w:tbl>
    <w:p w:rsidR="004C5655" w:rsidRDefault="004C5655" w:rsidP="004C5655">
      <w:pPr>
        <w:pStyle w:val="TableBody"/>
        <w:rPr>
          <w:rFonts w:ascii="Arial" w:hAnsi="Arial"/>
          <w:b/>
          <w:sz w:val="20"/>
        </w:rPr>
      </w:pPr>
    </w:p>
    <w:p w:rsidR="004C5655" w:rsidRDefault="004C5655" w:rsidP="004C5655">
      <w:pPr>
        <w:pStyle w:val="tableheadscenter"/>
        <w:rPr>
          <w:sz w:val="26"/>
        </w:rPr>
      </w:pPr>
      <w:r>
        <w:br w:type="page"/>
      </w:r>
      <w:r>
        <w:rPr>
          <w:sz w:val="26"/>
        </w:rPr>
        <w:lastRenderedPageBreak/>
        <w:t>Chapter 3 Alternate Demonstration Problem #2</w:t>
      </w:r>
    </w:p>
    <w:p w:rsidR="004C5655" w:rsidRDefault="004C5655" w:rsidP="004C5655">
      <w:pPr>
        <w:pStyle w:val="TableBody"/>
        <w:rPr>
          <w:rFonts w:ascii="Arial" w:hAnsi="Arial"/>
          <w:b/>
          <w:sz w:val="26"/>
        </w:rPr>
      </w:pPr>
    </w:p>
    <w:p w:rsidR="004C5655" w:rsidRDefault="004C5655" w:rsidP="004C5655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The trial balance of M. Large Company at the end the year is as follows:</w:t>
      </w:r>
    </w:p>
    <w:tbl>
      <w:tblPr>
        <w:tblW w:w="0" w:type="auto"/>
        <w:tblLayout w:type="fixed"/>
        <w:tblLook w:val="0000"/>
      </w:tblPr>
      <w:tblGrid>
        <w:gridCol w:w="6192"/>
        <w:gridCol w:w="1224"/>
        <w:gridCol w:w="1224"/>
      </w:tblGrid>
      <w:tr w:rsidR="004C5655" w:rsidTr="00461E32">
        <w:trPr>
          <w:cantSplit/>
        </w:trPr>
        <w:tc>
          <w:tcPr>
            <w:tcW w:w="8640" w:type="dxa"/>
            <w:gridSpan w:val="3"/>
          </w:tcPr>
          <w:p w:rsidR="004C5655" w:rsidRDefault="004C5655" w:rsidP="00461E32">
            <w:pPr>
              <w:pStyle w:val="tableheadscenter"/>
              <w:rPr>
                <w:sz w:val="26"/>
              </w:rPr>
            </w:pPr>
            <w:r>
              <w:rPr>
                <w:sz w:val="26"/>
              </w:rPr>
              <w:t>LARGE COMPANY</w:t>
            </w:r>
          </w:p>
          <w:p w:rsidR="004C5655" w:rsidRDefault="004C5655" w:rsidP="00461E32">
            <w:pPr>
              <w:pStyle w:val="tableheadscenter"/>
              <w:rPr>
                <w:sz w:val="26"/>
              </w:rPr>
            </w:pPr>
            <w:r>
              <w:rPr>
                <w:sz w:val="26"/>
              </w:rPr>
              <w:t>Trial Balance</w:t>
            </w:r>
          </w:p>
          <w:p w:rsidR="004C5655" w:rsidRDefault="004C5655" w:rsidP="00461E32">
            <w:pPr>
              <w:pStyle w:val="tableheadscenter"/>
              <w:rPr>
                <w:sz w:val="26"/>
              </w:rPr>
            </w:pPr>
            <w:r>
              <w:rPr>
                <w:sz w:val="26"/>
              </w:rPr>
              <w:t>December 31, 2021</w:t>
            </w: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Cash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$  4,000</w:t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Accounts Receivable………………………………..</w:t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400</w:t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Prepaid Insurance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1,200</w:t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Supplies 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2,100</w:t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Equipment 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20,000</w:t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Accumulated Depreciation—Equipment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$  2,000</w:t>
            </w: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Common Stock</w:t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10,000</w:t>
            </w: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Retained Earnings………………………………….</w:t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9,000</w:t>
            </w: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Dividends 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2,000</w:t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  <w:lang w:val="fr-FR"/>
              </w:rPr>
            </w:pP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  <w:lang w:val="fr-FR"/>
              </w:rPr>
            </w:pPr>
            <w:r>
              <w:rPr>
                <w:rFonts w:ascii="Arial" w:hAnsi="Arial"/>
                <w:b/>
                <w:sz w:val="26"/>
                <w:lang w:val="fr-FR"/>
              </w:rPr>
              <w:t>Revenue</w:t>
            </w:r>
            <w:r>
              <w:rPr>
                <w:rFonts w:ascii="Arial" w:hAnsi="Arial"/>
                <w:b/>
                <w:sz w:val="26"/>
                <w:lang w:val="fr-FR"/>
              </w:rPr>
              <w:tab/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  <w:lang w:val="fr-FR"/>
              </w:rPr>
            </w:pP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  <w:lang w:val="fr-FR"/>
              </w:rPr>
            </w:pPr>
            <w:r>
              <w:rPr>
                <w:rFonts w:ascii="Arial" w:hAnsi="Arial"/>
                <w:b/>
                <w:sz w:val="26"/>
                <w:lang w:val="fr-FR"/>
              </w:rPr>
              <w:t>33,000</w:t>
            </w: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  <w:lang w:val="fr-FR"/>
              </w:rPr>
            </w:pPr>
            <w:r>
              <w:rPr>
                <w:rFonts w:ascii="Arial" w:hAnsi="Arial"/>
                <w:b/>
                <w:sz w:val="26"/>
                <w:lang w:val="fr-FR"/>
              </w:rPr>
              <w:t xml:space="preserve">Salaries </w:t>
            </w:r>
            <w:proofErr w:type="spellStart"/>
            <w:r>
              <w:rPr>
                <w:rFonts w:ascii="Arial" w:hAnsi="Arial"/>
                <w:b/>
                <w:sz w:val="26"/>
                <w:lang w:val="fr-FR"/>
              </w:rPr>
              <w:t>Expense</w:t>
            </w:r>
            <w:proofErr w:type="spellEnd"/>
            <w:r>
              <w:rPr>
                <w:rFonts w:ascii="Arial" w:hAnsi="Arial"/>
                <w:b/>
                <w:sz w:val="26"/>
                <w:lang w:val="fr-FR"/>
              </w:rPr>
              <w:tab/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18,300</w:t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Rent Expense 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  <w:u w:val="single"/>
              </w:rPr>
              <w:t xml:space="preserve">   6,000</w:t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______</w:t>
            </w: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Totals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  <w:u w:val="double"/>
              </w:rPr>
            </w:pPr>
            <w:r>
              <w:rPr>
                <w:rFonts w:ascii="Arial" w:hAnsi="Arial"/>
                <w:b/>
                <w:sz w:val="26"/>
                <w:u w:val="double"/>
              </w:rPr>
              <w:t>$54,000</w:t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  <w:u w:val="double"/>
              </w:rPr>
            </w:pPr>
            <w:r>
              <w:rPr>
                <w:rFonts w:ascii="Arial" w:hAnsi="Arial"/>
                <w:b/>
                <w:sz w:val="26"/>
                <w:u w:val="double"/>
              </w:rPr>
              <w:t>$54,000</w:t>
            </w:r>
          </w:p>
        </w:tc>
      </w:tr>
    </w:tbl>
    <w:p w:rsidR="004C5655" w:rsidRDefault="004C5655" w:rsidP="004C5655">
      <w:pPr>
        <w:pStyle w:val="TableBody"/>
        <w:rPr>
          <w:rFonts w:ascii="Arial" w:hAnsi="Arial"/>
          <w:b/>
          <w:sz w:val="26"/>
        </w:rPr>
      </w:pPr>
    </w:p>
    <w:p w:rsidR="004C5655" w:rsidRDefault="004C5655" w:rsidP="004C5655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Additional information:</w:t>
      </w:r>
    </w:p>
    <w:p w:rsidR="004C5655" w:rsidRDefault="004C5655" w:rsidP="004C5655">
      <w:pPr>
        <w:pStyle w:val="ListNumber"/>
        <w:numPr>
          <w:ilvl w:val="0"/>
          <w:numId w:val="1"/>
        </w:num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Expired insurance, $400.</w:t>
      </w:r>
    </w:p>
    <w:p w:rsidR="004C5655" w:rsidRDefault="004C5655" w:rsidP="004C5655">
      <w:pPr>
        <w:pStyle w:val="ListNumber"/>
        <w:numPr>
          <w:ilvl w:val="0"/>
          <w:numId w:val="1"/>
        </w:num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Unused supplies, per inventory, $800.</w:t>
      </w:r>
    </w:p>
    <w:p w:rsidR="004C5655" w:rsidRDefault="004C5655" w:rsidP="004C5655">
      <w:pPr>
        <w:pStyle w:val="ListNumber"/>
        <w:numPr>
          <w:ilvl w:val="0"/>
          <w:numId w:val="1"/>
        </w:num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Estimated depreciation, $1,000.</w:t>
      </w:r>
    </w:p>
    <w:p w:rsidR="004C5655" w:rsidRDefault="004C5655" w:rsidP="004C5655">
      <w:pPr>
        <w:pStyle w:val="ListNumber"/>
        <w:numPr>
          <w:ilvl w:val="0"/>
          <w:numId w:val="1"/>
        </w:num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Earned but unpaid salaries, $700.</w:t>
      </w:r>
    </w:p>
    <w:p w:rsidR="004C5655" w:rsidRDefault="004C5655" w:rsidP="004C5655">
      <w:pPr>
        <w:pStyle w:val="ListNumber"/>
        <w:numPr>
          <w:ilvl w:val="0"/>
          <w:numId w:val="1"/>
        </w:num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Services completed for a client by year-end but the client has not been billed for those services, $500</w:t>
      </w:r>
    </w:p>
    <w:p w:rsidR="004C5655" w:rsidRDefault="004C5655" w:rsidP="004C5655">
      <w:pPr>
        <w:pStyle w:val="BodyText"/>
        <w:rPr>
          <w:rFonts w:ascii="Arial" w:hAnsi="Arial"/>
          <w:b/>
          <w:sz w:val="26"/>
        </w:rPr>
      </w:pPr>
    </w:p>
    <w:p w:rsidR="004C5655" w:rsidRDefault="004C5655" w:rsidP="004C5655">
      <w:pPr>
        <w:pStyle w:val="BodyText"/>
        <w:rPr>
          <w:rFonts w:ascii="Arial" w:hAnsi="Arial"/>
          <w:b/>
          <w:sz w:val="26"/>
        </w:rPr>
      </w:pPr>
      <w:proofErr w:type="gramStart"/>
      <w:r>
        <w:rPr>
          <w:rFonts w:ascii="Arial" w:hAnsi="Arial"/>
          <w:b/>
          <w:sz w:val="26"/>
        </w:rPr>
        <w:t>Required: Prepare adjusting entries.</w:t>
      </w:r>
      <w:proofErr w:type="gramEnd"/>
    </w:p>
    <w:p w:rsidR="004C5655" w:rsidRDefault="004C5655" w:rsidP="004C5655">
      <w:pPr>
        <w:pStyle w:val="tableheadscenter"/>
        <w:rPr>
          <w:sz w:val="26"/>
        </w:rPr>
      </w:pPr>
      <w:r>
        <w:br w:type="page"/>
      </w:r>
      <w:r>
        <w:rPr>
          <w:sz w:val="26"/>
        </w:rPr>
        <w:lastRenderedPageBreak/>
        <w:t>Solution: Chapter 3 Alternate Demonstration Problem #2</w:t>
      </w:r>
    </w:p>
    <w:p w:rsidR="004C5655" w:rsidRDefault="004C5655" w:rsidP="004C5655">
      <w:pPr>
        <w:pStyle w:val="tableheadscenter"/>
        <w:rPr>
          <w:sz w:val="26"/>
        </w:rPr>
      </w:pPr>
    </w:p>
    <w:tbl>
      <w:tblPr>
        <w:tblW w:w="0" w:type="auto"/>
        <w:tblLayout w:type="fixed"/>
        <w:tblLook w:val="0000"/>
      </w:tblPr>
      <w:tblGrid>
        <w:gridCol w:w="504"/>
        <w:gridCol w:w="5328"/>
        <w:gridCol w:w="1440"/>
        <w:gridCol w:w="1440"/>
      </w:tblGrid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</w:t>
            </w: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Insurance Expense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400</w:t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  <w:t>Prepaid Insurance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400</w:t>
            </w: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Supplies Expense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1,300</w:t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  <w:t>Supplies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1,300</w:t>
            </w: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i/>
              </w:rPr>
            </w:pPr>
            <w:r w:rsidRPr="00AB18AF">
              <w:rPr>
                <w:rFonts w:ascii="Arial" w:hAnsi="Arial"/>
                <w:b/>
                <w:i/>
              </w:rPr>
              <w:t xml:space="preserve">   $2,100 </w:t>
            </w:r>
            <w:r>
              <w:rPr>
                <w:rFonts w:ascii="Arial" w:hAnsi="Arial" w:cs="Arial"/>
                <w:b/>
                <w:i/>
              </w:rPr>
              <w:t>−</w:t>
            </w:r>
            <w:r w:rsidRPr="00AB18AF">
              <w:rPr>
                <w:rFonts w:ascii="Arial" w:hAnsi="Arial"/>
                <w:b/>
                <w:i/>
              </w:rPr>
              <w:t xml:space="preserve"> 800 inventory = 1,300 supplies used</w:t>
            </w:r>
          </w:p>
          <w:p w:rsidR="004C5655" w:rsidRPr="00AB18AF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Depreciation Expense Equip.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1,000</w:t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  <w:t>Accumulated Depreciation Equip.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1,000</w:t>
            </w: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  <w:lang w:val="fr-FR"/>
              </w:rPr>
            </w:pP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 xml:space="preserve">Salaries </w:t>
            </w:r>
            <w:proofErr w:type="spellStart"/>
            <w:r>
              <w:rPr>
                <w:rFonts w:ascii="Arial" w:hAnsi="Arial"/>
                <w:b/>
                <w:sz w:val="24"/>
                <w:lang w:val="fr-FR"/>
              </w:rPr>
              <w:t>Expense</w:t>
            </w:r>
            <w:proofErr w:type="spellEnd"/>
            <w:r>
              <w:rPr>
                <w:rFonts w:ascii="Arial" w:hAnsi="Arial"/>
                <w:b/>
                <w:sz w:val="24"/>
                <w:lang w:val="fr-FR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700</w:t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  <w:lang w:val="fr-FR"/>
              </w:rPr>
            </w:pP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ab/>
              <w:t>Salaries Payable</w:t>
            </w:r>
            <w:r>
              <w:rPr>
                <w:rFonts w:ascii="Arial" w:hAnsi="Arial"/>
                <w:b/>
                <w:sz w:val="24"/>
                <w:lang w:val="fr-FR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700</w:t>
            </w:r>
          </w:p>
        </w:tc>
      </w:tr>
    </w:tbl>
    <w:p w:rsidR="004C5655" w:rsidRDefault="004C5655" w:rsidP="004C5655">
      <w:pPr>
        <w:pStyle w:val="TableBody"/>
      </w:pPr>
    </w:p>
    <w:tbl>
      <w:tblPr>
        <w:tblW w:w="0" w:type="auto"/>
        <w:tblInd w:w="432" w:type="dxa"/>
        <w:tblLayout w:type="fixed"/>
        <w:tblLook w:val="0000"/>
      </w:tblPr>
      <w:tblGrid>
        <w:gridCol w:w="5328"/>
        <w:gridCol w:w="1440"/>
        <w:gridCol w:w="1440"/>
      </w:tblGrid>
      <w:tr w:rsidR="004C5655" w:rsidTr="00461E32"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b/>
                <w:sz w:val="24"/>
                <w:lang w:val="fr-FR"/>
              </w:rPr>
              <w:t>Accounts</w:t>
            </w:r>
            <w:proofErr w:type="spellEnd"/>
            <w:r>
              <w:rPr>
                <w:rFonts w:ascii="Arial" w:hAnsi="Arial"/>
                <w:b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lang w:val="fr-FR"/>
              </w:rPr>
              <w:t>Receivable</w:t>
            </w:r>
            <w:proofErr w:type="spellEnd"/>
            <w:r>
              <w:rPr>
                <w:rFonts w:ascii="Arial" w:hAnsi="Arial"/>
                <w:b/>
                <w:sz w:val="24"/>
                <w:lang w:val="fr-FR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500</w:t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  <w:lang w:val="fr-FR"/>
              </w:rPr>
            </w:pPr>
          </w:p>
        </w:tc>
      </w:tr>
      <w:tr w:rsidR="004C5655" w:rsidTr="00461E32"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ab/>
              <w:t>Revenue</w:t>
            </w:r>
            <w:r>
              <w:rPr>
                <w:rFonts w:ascii="Arial" w:hAnsi="Arial"/>
                <w:b/>
                <w:sz w:val="24"/>
                <w:lang w:val="fr-FR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500</w:t>
            </w:r>
          </w:p>
        </w:tc>
      </w:tr>
    </w:tbl>
    <w:p w:rsidR="004C5655" w:rsidRDefault="004C5655" w:rsidP="004C5655"/>
    <w:p w:rsidR="004C5655" w:rsidRDefault="004C5655" w:rsidP="004C5655"/>
    <w:p w:rsidR="004C5655" w:rsidRDefault="004C5655" w:rsidP="004C5655"/>
    <w:p w:rsidR="004C5655" w:rsidRDefault="004C5655" w:rsidP="004C5655"/>
    <w:p w:rsidR="004C5655" w:rsidRDefault="004C5655" w:rsidP="004C5655"/>
    <w:p w:rsidR="004C5655" w:rsidRDefault="004C5655" w:rsidP="004C5655"/>
    <w:p w:rsidR="004C5655" w:rsidRDefault="004C5655" w:rsidP="004C5655"/>
    <w:p w:rsidR="004C5655" w:rsidRDefault="004C5655" w:rsidP="004C5655"/>
    <w:p w:rsidR="004C5655" w:rsidRDefault="004C5655" w:rsidP="004C5655"/>
    <w:p w:rsidR="004C5655" w:rsidRDefault="004C5655" w:rsidP="004C5655"/>
    <w:p w:rsidR="004C5655" w:rsidRDefault="004C5655" w:rsidP="004C5655"/>
    <w:p w:rsidR="004C5655" w:rsidRDefault="004C5655" w:rsidP="004C5655"/>
    <w:p w:rsidR="004C5655" w:rsidRDefault="004C5655" w:rsidP="004C5655"/>
    <w:p w:rsidR="004C5655" w:rsidRDefault="004C5655" w:rsidP="004C5655"/>
    <w:p w:rsidR="004C5655" w:rsidRDefault="004C5655" w:rsidP="004C5655"/>
    <w:p w:rsidR="004C5655" w:rsidRDefault="004C5655" w:rsidP="004C5655"/>
    <w:p w:rsidR="004C5655" w:rsidRDefault="004C5655" w:rsidP="004C5655"/>
    <w:p w:rsidR="004C5655" w:rsidRDefault="004C5655" w:rsidP="004C5655"/>
    <w:p w:rsidR="004C5655" w:rsidRDefault="004C5655" w:rsidP="004C5655"/>
    <w:p w:rsidR="004C5655" w:rsidRDefault="004C5655" w:rsidP="004C5655"/>
    <w:p w:rsidR="004C5655" w:rsidRDefault="004C5655" w:rsidP="004C5655"/>
    <w:p w:rsidR="004C5655" w:rsidRDefault="004C5655" w:rsidP="004C5655"/>
    <w:p w:rsidR="004C5655" w:rsidRDefault="004C5655" w:rsidP="004C5655"/>
    <w:p w:rsidR="004C5655" w:rsidRDefault="004C5655" w:rsidP="004C5655"/>
    <w:p w:rsidR="004C5655" w:rsidRDefault="004C5655" w:rsidP="004C5655"/>
    <w:p w:rsidR="004C5655" w:rsidRDefault="004C5655" w:rsidP="004C5655"/>
    <w:p w:rsidR="004C5655" w:rsidRDefault="004C5655" w:rsidP="004C5655">
      <w:pPr>
        <w:jc w:val="center"/>
        <w:rPr>
          <w:rFonts w:ascii="Arial" w:hAnsi="Arial"/>
          <w:b/>
          <w:sz w:val="26"/>
        </w:rPr>
      </w:pPr>
      <w:r w:rsidRPr="009D0464">
        <w:rPr>
          <w:rFonts w:ascii="Arial" w:hAnsi="Arial"/>
          <w:b/>
          <w:sz w:val="26"/>
        </w:rPr>
        <w:lastRenderedPageBreak/>
        <w:t>Chapter 3 Alternate Demonstration Problem #3</w:t>
      </w:r>
    </w:p>
    <w:p w:rsidR="004C5655" w:rsidRDefault="004C5655" w:rsidP="004C5655">
      <w:pPr>
        <w:jc w:val="center"/>
        <w:rPr>
          <w:rFonts w:ascii="Arial" w:hAnsi="Arial"/>
          <w:b/>
          <w:sz w:val="26"/>
        </w:rPr>
      </w:pPr>
    </w:p>
    <w:p w:rsidR="004C5655" w:rsidRDefault="004C5655" w:rsidP="004C5655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The trial balance of M. Large Company at the end of the year is as follows:</w:t>
      </w:r>
    </w:p>
    <w:tbl>
      <w:tblPr>
        <w:tblW w:w="0" w:type="auto"/>
        <w:tblLayout w:type="fixed"/>
        <w:tblLook w:val="0000"/>
      </w:tblPr>
      <w:tblGrid>
        <w:gridCol w:w="6192"/>
        <w:gridCol w:w="1224"/>
        <w:gridCol w:w="1224"/>
      </w:tblGrid>
      <w:tr w:rsidR="004C5655" w:rsidTr="00461E32">
        <w:trPr>
          <w:cantSplit/>
        </w:trPr>
        <w:tc>
          <w:tcPr>
            <w:tcW w:w="8640" w:type="dxa"/>
            <w:gridSpan w:val="3"/>
          </w:tcPr>
          <w:p w:rsidR="004C5655" w:rsidRDefault="004C5655" w:rsidP="00461E32">
            <w:pPr>
              <w:pStyle w:val="tableheadscenter"/>
              <w:rPr>
                <w:sz w:val="26"/>
              </w:rPr>
            </w:pPr>
            <w:r>
              <w:rPr>
                <w:sz w:val="26"/>
              </w:rPr>
              <w:t>M. LARGE COMPANY</w:t>
            </w:r>
          </w:p>
          <w:p w:rsidR="004C5655" w:rsidRDefault="004C5655" w:rsidP="00461E32">
            <w:pPr>
              <w:pStyle w:val="tableheadscenter"/>
              <w:rPr>
                <w:sz w:val="26"/>
              </w:rPr>
            </w:pPr>
            <w:r>
              <w:rPr>
                <w:sz w:val="26"/>
              </w:rPr>
              <w:t>Trial Balance</w:t>
            </w:r>
          </w:p>
          <w:p w:rsidR="004C5655" w:rsidRDefault="004C5655" w:rsidP="00461E32">
            <w:pPr>
              <w:pStyle w:val="tableheadscenter"/>
              <w:rPr>
                <w:sz w:val="26"/>
              </w:rPr>
            </w:pPr>
            <w:r>
              <w:rPr>
                <w:sz w:val="26"/>
              </w:rPr>
              <w:t>December 31, 2021</w:t>
            </w: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Cash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$  4,000</w:t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Prepaid Insurance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1,600</w:t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Supplies 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2,100</w:t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Equipment 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20,000</w:t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Accumulated Depreciation—Equipment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$  2,000</w:t>
            </w: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Common Stock</w:t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10,000</w:t>
            </w: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Retained Earnings 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9,000</w:t>
            </w: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Dividends 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2,000</w:t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Revenue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33,000</w:t>
            </w: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Salaries Expense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18,300</w:t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Rent Expense 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  <w:u w:val="single"/>
              </w:rPr>
              <w:t xml:space="preserve">   6,000</w:t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______</w:t>
            </w: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Totals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  <w:u w:val="double"/>
              </w:rPr>
            </w:pPr>
            <w:r>
              <w:rPr>
                <w:rFonts w:ascii="Arial" w:hAnsi="Arial"/>
                <w:b/>
                <w:sz w:val="26"/>
                <w:u w:val="double"/>
              </w:rPr>
              <w:t>$54,000</w:t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  <w:u w:val="double"/>
              </w:rPr>
            </w:pPr>
            <w:r>
              <w:rPr>
                <w:rFonts w:ascii="Arial" w:hAnsi="Arial"/>
                <w:b/>
                <w:sz w:val="26"/>
                <w:u w:val="double"/>
              </w:rPr>
              <w:t>$54,000</w:t>
            </w:r>
          </w:p>
        </w:tc>
      </w:tr>
    </w:tbl>
    <w:p w:rsidR="004C5655" w:rsidRDefault="004C5655" w:rsidP="004C5655">
      <w:pPr>
        <w:pStyle w:val="TableBody"/>
        <w:rPr>
          <w:rFonts w:ascii="Arial" w:hAnsi="Arial"/>
          <w:b/>
          <w:sz w:val="26"/>
        </w:rPr>
      </w:pPr>
    </w:p>
    <w:p w:rsidR="004C5655" w:rsidRDefault="004C5655" w:rsidP="004C5655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Additional information:</w:t>
      </w:r>
    </w:p>
    <w:p w:rsidR="004C5655" w:rsidRDefault="004C5655" w:rsidP="004C5655">
      <w:pPr>
        <w:pStyle w:val="ListNumber"/>
        <w:numPr>
          <w:ilvl w:val="0"/>
          <w:numId w:val="1"/>
        </w:numPr>
        <w:outlineLvl w:val="9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Expired insurance, $600.</w:t>
      </w:r>
    </w:p>
    <w:p w:rsidR="004C5655" w:rsidRDefault="004C5655" w:rsidP="004C5655">
      <w:pPr>
        <w:pStyle w:val="ListNumber"/>
        <w:numPr>
          <w:ilvl w:val="0"/>
          <w:numId w:val="1"/>
        </w:numPr>
        <w:outlineLvl w:val="9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Unused supplies, per inventory, $800.</w:t>
      </w:r>
    </w:p>
    <w:p w:rsidR="004C5655" w:rsidRDefault="004C5655" w:rsidP="004C5655">
      <w:pPr>
        <w:pStyle w:val="ListNumber"/>
        <w:numPr>
          <w:ilvl w:val="0"/>
          <w:numId w:val="1"/>
        </w:numPr>
        <w:outlineLvl w:val="9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Estimated depreciation, $1,000.</w:t>
      </w:r>
    </w:p>
    <w:p w:rsidR="004C5655" w:rsidRDefault="004C5655" w:rsidP="004C5655">
      <w:pPr>
        <w:pStyle w:val="ListNumber"/>
        <w:numPr>
          <w:ilvl w:val="0"/>
          <w:numId w:val="1"/>
        </w:numPr>
        <w:outlineLvl w:val="9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Earned but unpaid salaries, $700</w:t>
      </w:r>
    </w:p>
    <w:p w:rsidR="004C5655" w:rsidRDefault="004C5655" w:rsidP="004C5655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Required: </w:t>
      </w:r>
    </w:p>
    <w:p w:rsidR="004C5655" w:rsidRDefault="004C5655" w:rsidP="004C5655">
      <w:pPr>
        <w:pStyle w:val="ListNumber"/>
        <w:numPr>
          <w:ilvl w:val="0"/>
          <w:numId w:val="2"/>
        </w:numPr>
        <w:outlineLvl w:val="9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Prepare adjusting entries.</w:t>
      </w:r>
    </w:p>
    <w:p w:rsidR="004C5655" w:rsidRDefault="004C5655" w:rsidP="004C5655">
      <w:pPr>
        <w:pStyle w:val="tableheadscenter"/>
        <w:rPr>
          <w:sz w:val="26"/>
        </w:rPr>
      </w:pPr>
      <w:r>
        <w:br w:type="page"/>
      </w:r>
      <w:r>
        <w:rPr>
          <w:sz w:val="26"/>
        </w:rPr>
        <w:lastRenderedPageBreak/>
        <w:t>Chapter 3 Solution: Alternate Demonstration Problem #3</w:t>
      </w:r>
    </w:p>
    <w:tbl>
      <w:tblPr>
        <w:tblW w:w="0" w:type="auto"/>
        <w:tblLayout w:type="fixed"/>
        <w:tblLook w:val="0000"/>
      </w:tblPr>
      <w:tblGrid>
        <w:gridCol w:w="504"/>
        <w:gridCol w:w="5328"/>
        <w:gridCol w:w="1440"/>
        <w:gridCol w:w="1440"/>
      </w:tblGrid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</w:t>
            </w: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Insurance Expense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600</w:t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  <w:t>Prepaid Insurance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600</w:t>
            </w: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Supplies Expense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1,300</w:t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  <w:t>Supplies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1,300</w:t>
            </w: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Depreciation Expense Equip.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1,000</w:t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  <w:t>Accumulated Depreciation Equip.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1,000</w:t>
            </w: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Salaries Expense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700</w:t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  <w:t>Salaries Payable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700</w:t>
            </w: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</w:tr>
    </w:tbl>
    <w:p w:rsidR="004C5655" w:rsidRDefault="004C5655" w:rsidP="004C5655">
      <w:pPr>
        <w:rPr>
          <w:rFonts w:ascii="Arial" w:hAnsi="Arial"/>
          <w:b/>
          <w:sz w:val="26"/>
        </w:rPr>
      </w:pPr>
    </w:p>
    <w:p w:rsidR="004C5655" w:rsidRDefault="004C5655" w:rsidP="004C5655">
      <w:pPr>
        <w:rPr>
          <w:rFonts w:ascii="Arial" w:hAnsi="Arial"/>
          <w:b/>
          <w:sz w:val="26"/>
        </w:rPr>
      </w:pPr>
    </w:p>
    <w:p w:rsidR="004C5655" w:rsidRDefault="004C5655" w:rsidP="004C5655">
      <w:pPr>
        <w:pStyle w:val="Heading1"/>
        <w:spacing w:before="0"/>
        <w:jc w:val="center"/>
        <w:rPr>
          <w:sz w:val="26"/>
        </w:rPr>
      </w:pPr>
      <w:r>
        <w:rPr>
          <w:sz w:val="26"/>
        </w:rPr>
        <w:t>Chapter 3 Alternate Demo Problem #4</w:t>
      </w:r>
    </w:p>
    <w:p w:rsidR="004C5655" w:rsidRDefault="004C5655" w:rsidP="004C5655">
      <w:pPr>
        <w:pStyle w:val="TableBody"/>
        <w:rPr>
          <w:rFonts w:ascii="Arial" w:hAnsi="Arial"/>
          <w:b/>
          <w:sz w:val="26"/>
        </w:rPr>
      </w:pPr>
    </w:p>
    <w:p w:rsidR="004C5655" w:rsidRDefault="004C5655" w:rsidP="004C5655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The trial balance of Large Company, Inc. at the end of its annual accounting period is as follows:</w:t>
      </w:r>
    </w:p>
    <w:tbl>
      <w:tblPr>
        <w:tblW w:w="0" w:type="auto"/>
        <w:tblLayout w:type="fixed"/>
        <w:tblLook w:val="0000"/>
      </w:tblPr>
      <w:tblGrid>
        <w:gridCol w:w="6192"/>
        <w:gridCol w:w="1224"/>
        <w:gridCol w:w="1224"/>
      </w:tblGrid>
      <w:tr w:rsidR="004C5655" w:rsidTr="00461E32">
        <w:trPr>
          <w:cantSplit/>
        </w:trPr>
        <w:tc>
          <w:tcPr>
            <w:tcW w:w="8640" w:type="dxa"/>
            <w:gridSpan w:val="3"/>
          </w:tcPr>
          <w:p w:rsidR="004C5655" w:rsidRDefault="004C5655" w:rsidP="00461E32">
            <w:pPr>
              <w:pStyle w:val="tableheadscenter"/>
              <w:rPr>
                <w:sz w:val="26"/>
              </w:rPr>
            </w:pPr>
            <w:r>
              <w:rPr>
                <w:sz w:val="26"/>
              </w:rPr>
              <w:t>LARGE COMPANY, INC.</w:t>
            </w:r>
          </w:p>
          <w:p w:rsidR="004C5655" w:rsidRDefault="004C5655" w:rsidP="00461E32">
            <w:pPr>
              <w:pStyle w:val="tableheadscenter"/>
              <w:rPr>
                <w:sz w:val="26"/>
              </w:rPr>
            </w:pPr>
            <w:r>
              <w:rPr>
                <w:sz w:val="26"/>
              </w:rPr>
              <w:t>Trial Balance</w:t>
            </w:r>
          </w:p>
          <w:p w:rsidR="004C5655" w:rsidRDefault="004C5655" w:rsidP="00461E32">
            <w:pPr>
              <w:pStyle w:val="tableheadscenter"/>
              <w:rPr>
                <w:sz w:val="26"/>
              </w:rPr>
            </w:pPr>
            <w:r>
              <w:rPr>
                <w:sz w:val="26"/>
              </w:rPr>
              <w:t>December 31, 2021</w:t>
            </w: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Cash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$  4,000</w:t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Prepaid Insurance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1,600</w:t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Supplies 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2,100</w:t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Equipment 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20,000</w:t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Accumulated Depreciation—Equipment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$  2,000</w:t>
            </w: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Common Stock</w:t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10,000</w:t>
            </w: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Retained Earnings 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9,000</w:t>
            </w: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Dividends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2,000</w:t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Revenue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33,000</w:t>
            </w: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Salaries Expense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18,300</w:t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Rent Expense 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  <w:u w:val="single"/>
              </w:rPr>
              <w:t xml:space="preserve">   6,000</w:t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______</w:t>
            </w:r>
          </w:p>
        </w:tc>
      </w:tr>
      <w:tr w:rsidR="004C5655" w:rsidTr="00461E32">
        <w:tc>
          <w:tcPr>
            <w:tcW w:w="6192" w:type="dxa"/>
          </w:tcPr>
          <w:p w:rsidR="004C5655" w:rsidRDefault="004C5655" w:rsidP="00461E32">
            <w:pPr>
              <w:pStyle w:val="TableBody"/>
              <w:tabs>
                <w:tab w:val="left" w:leader="dot" w:pos="597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Totals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  <w:u w:val="double"/>
              </w:rPr>
            </w:pPr>
            <w:r>
              <w:rPr>
                <w:rFonts w:ascii="Arial" w:hAnsi="Arial"/>
                <w:b/>
                <w:sz w:val="26"/>
                <w:u w:val="double"/>
              </w:rPr>
              <w:t>$54,000</w:t>
            </w:r>
          </w:p>
        </w:tc>
        <w:tc>
          <w:tcPr>
            <w:tcW w:w="1224" w:type="dxa"/>
          </w:tcPr>
          <w:p w:rsidR="004C5655" w:rsidRDefault="004C5655" w:rsidP="00461E32">
            <w:pPr>
              <w:pStyle w:val="TableBody"/>
              <w:jc w:val="right"/>
              <w:rPr>
                <w:rFonts w:ascii="Arial" w:hAnsi="Arial"/>
                <w:b/>
                <w:sz w:val="26"/>
                <w:u w:val="double"/>
              </w:rPr>
            </w:pPr>
            <w:r>
              <w:rPr>
                <w:rFonts w:ascii="Arial" w:hAnsi="Arial"/>
                <w:b/>
                <w:sz w:val="26"/>
                <w:u w:val="double"/>
              </w:rPr>
              <w:t>$54,000</w:t>
            </w:r>
          </w:p>
        </w:tc>
      </w:tr>
    </w:tbl>
    <w:p w:rsidR="004C5655" w:rsidRDefault="004C5655" w:rsidP="004C5655">
      <w:pPr>
        <w:pStyle w:val="TableBody"/>
        <w:rPr>
          <w:rFonts w:ascii="Arial" w:hAnsi="Arial"/>
          <w:b/>
          <w:sz w:val="26"/>
        </w:rPr>
      </w:pPr>
    </w:p>
    <w:p w:rsidR="004C5655" w:rsidRDefault="004C5655" w:rsidP="004C5655">
      <w:pPr>
        <w:pStyle w:val="BodyText"/>
        <w:rPr>
          <w:rFonts w:ascii="Arial" w:hAnsi="Arial"/>
          <w:b/>
          <w:sz w:val="26"/>
        </w:rPr>
      </w:pPr>
    </w:p>
    <w:p w:rsidR="004C5655" w:rsidRDefault="004C5655" w:rsidP="004C5655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lastRenderedPageBreak/>
        <w:t>Additional information:</w:t>
      </w:r>
    </w:p>
    <w:p w:rsidR="004C5655" w:rsidRDefault="004C5655" w:rsidP="004C5655">
      <w:pPr>
        <w:pStyle w:val="ListNumber"/>
        <w:numPr>
          <w:ilvl w:val="0"/>
          <w:numId w:val="1"/>
        </w:numPr>
        <w:outlineLvl w:val="9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Expired insurance, $600.</w:t>
      </w:r>
    </w:p>
    <w:p w:rsidR="004C5655" w:rsidRDefault="004C5655" w:rsidP="004C5655">
      <w:pPr>
        <w:pStyle w:val="ListNumber"/>
        <w:numPr>
          <w:ilvl w:val="0"/>
          <w:numId w:val="1"/>
        </w:numPr>
        <w:outlineLvl w:val="9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Unused supplies, per inventory, $800.</w:t>
      </w:r>
    </w:p>
    <w:p w:rsidR="004C5655" w:rsidRDefault="004C5655" w:rsidP="004C5655">
      <w:pPr>
        <w:pStyle w:val="ListNumber"/>
        <w:numPr>
          <w:ilvl w:val="0"/>
          <w:numId w:val="1"/>
        </w:numPr>
        <w:outlineLvl w:val="9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Estimated depreciation, $1,000.</w:t>
      </w:r>
    </w:p>
    <w:p w:rsidR="004C5655" w:rsidRDefault="004C5655" w:rsidP="004C5655">
      <w:pPr>
        <w:pStyle w:val="ListNumber"/>
        <w:numPr>
          <w:ilvl w:val="0"/>
          <w:numId w:val="1"/>
        </w:numPr>
        <w:outlineLvl w:val="9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Earned but unpaid salaries, $700</w:t>
      </w:r>
    </w:p>
    <w:p w:rsidR="004C5655" w:rsidRDefault="004C5655" w:rsidP="004C5655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Required </w:t>
      </w:r>
    </w:p>
    <w:p w:rsidR="004C5655" w:rsidRDefault="004C5655" w:rsidP="004C5655">
      <w:pPr>
        <w:pStyle w:val="ListNumber"/>
        <w:numPr>
          <w:ilvl w:val="0"/>
          <w:numId w:val="2"/>
        </w:numPr>
        <w:outlineLvl w:val="9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Prepare adjusting entries.</w:t>
      </w:r>
    </w:p>
    <w:p w:rsidR="004C5655" w:rsidRDefault="004C5655" w:rsidP="004C5655">
      <w:pPr>
        <w:pStyle w:val="ListNumber"/>
        <w:numPr>
          <w:ilvl w:val="0"/>
          <w:numId w:val="2"/>
        </w:numPr>
        <w:outlineLvl w:val="9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Prepare closing entries.</w:t>
      </w:r>
    </w:p>
    <w:p w:rsidR="004C5655" w:rsidRDefault="004C5655" w:rsidP="004C5655">
      <w:pPr>
        <w:pStyle w:val="ListNumber"/>
        <w:numPr>
          <w:ilvl w:val="0"/>
          <w:numId w:val="2"/>
        </w:numPr>
        <w:outlineLvl w:val="9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Prepare a post-closing trial balance.</w:t>
      </w:r>
    </w:p>
    <w:p w:rsidR="004C5655" w:rsidRDefault="004C5655" w:rsidP="004C5655">
      <w:pPr>
        <w:pStyle w:val="tableheadscenter"/>
        <w:rPr>
          <w:sz w:val="26"/>
        </w:rPr>
      </w:pPr>
      <w:r>
        <w:br w:type="page"/>
      </w:r>
      <w:r>
        <w:rPr>
          <w:sz w:val="26"/>
        </w:rPr>
        <w:lastRenderedPageBreak/>
        <w:t>Chapter 4 Solution: Alternate Demo Problem</w:t>
      </w:r>
    </w:p>
    <w:tbl>
      <w:tblPr>
        <w:tblW w:w="0" w:type="auto"/>
        <w:tblLayout w:type="fixed"/>
        <w:tblLook w:val="0000"/>
      </w:tblPr>
      <w:tblGrid>
        <w:gridCol w:w="504"/>
        <w:gridCol w:w="5328"/>
        <w:gridCol w:w="1440"/>
        <w:gridCol w:w="1440"/>
      </w:tblGrid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</w:t>
            </w: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Insurance Expense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600</w:t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  <w:t>Prepaid Insurance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600</w:t>
            </w: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Supplies Expense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1,300</w:t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  <w:t>Supplies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1,300</w:t>
            </w: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Depreciation Expense Equip.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1,000</w:t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  <w:t>Accumulated Depreciation Equip.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1,000</w:t>
            </w: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Salaries Expense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700</w:t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  <w:t>Salaries Payable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700</w:t>
            </w: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Revenue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33,000</w:t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  <w:t>Income Summary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33,000</w:t>
            </w: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Income Summary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27,900</w:t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  <w:t>Salaries Expense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19,000</w:t>
            </w: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  <w:t>Rent Expense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6,000</w:t>
            </w: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  <w:t>Insurance Expense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600</w:t>
            </w: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  <w:t>Supplies Expense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1,300</w:t>
            </w: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  <w:t>Depreciation Expense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1,000</w:t>
            </w: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Income Summary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5,100</w:t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  <w:t>Retained Earnings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5,100</w:t>
            </w: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Retained Earnings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2,000</w:t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  <w:t>Dividends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2,000</w:t>
            </w: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</w:p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Solution continued next page</w:t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</w:tr>
    </w:tbl>
    <w:p w:rsidR="004C5655" w:rsidRDefault="004C5655" w:rsidP="004C5655">
      <w:r>
        <w:br w:type="page"/>
      </w:r>
    </w:p>
    <w:tbl>
      <w:tblPr>
        <w:tblW w:w="0" w:type="auto"/>
        <w:tblLayout w:type="fixed"/>
        <w:tblLook w:val="0000"/>
      </w:tblPr>
      <w:tblGrid>
        <w:gridCol w:w="504"/>
        <w:gridCol w:w="5328"/>
        <w:gridCol w:w="1440"/>
        <w:gridCol w:w="1440"/>
      </w:tblGrid>
      <w:tr w:rsidR="004C5655" w:rsidTr="00461E32">
        <w:trPr>
          <w:cantSplit/>
        </w:trPr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3.</w:t>
            </w:r>
          </w:p>
        </w:tc>
        <w:tc>
          <w:tcPr>
            <w:tcW w:w="8208" w:type="dxa"/>
            <w:gridSpan w:val="3"/>
          </w:tcPr>
          <w:p w:rsidR="004C5655" w:rsidRDefault="004C5655" w:rsidP="00461E32">
            <w:pPr>
              <w:pStyle w:val="tableheadscenter"/>
              <w:rPr>
                <w:sz w:val="24"/>
              </w:rPr>
            </w:pPr>
            <w:r>
              <w:rPr>
                <w:sz w:val="24"/>
              </w:rPr>
              <w:t>LARGE COMPANY, INC.</w:t>
            </w:r>
            <w:r>
              <w:rPr>
                <w:sz w:val="24"/>
              </w:rPr>
              <w:br/>
              <w:t>Post-Closing Trial Balance</w:t>
            </w:r>
            <w:r>
              <w:rPr>
                <w:sz w:val="24"/>
              </w:rPr>
              <w:br/>
              <w:t>December 31, 2021</w:t>
            </w: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Dr.</w:t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Cr.</w:t>
            </w: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Cash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$4,000</w:t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Prepaid Insurance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1,000</w:t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Supplies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800</w:t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Equipment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20,000</w:t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Accumulated Depreciation, Equipment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$ 3,000</w:t>
            </w: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Salaries Payable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700</w:t>
            </w: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Common Stock</w:t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4C5655" w:rsidRPr="0020259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</w:t>
            </w:r>
            <w:r w:rsidRPr="00202595">
              <w:rPr>
                <w:rFonts w:ascii="Arial" w:hAnsi="Arial"/>
                <w:b/>
                <w:sz w:val="24"/>
              </w:rPr>
              <w:t>,000</w:t>
            </w: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Retained Earnings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______</w:t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12,100</w:t>
            </w:r>
          </w:p>
        </w:tc>
      </w:tr>
      <w:tr w:rsidR="004C5655" w:rsidTr="00461E32">
        <w:tc>
          <w:tcPr>
            <w:tcW w:w="504" w:type="dxa"/>
          </w:tcPr>
          <w:p w:rsidR="004C5655" w:rsidRDefault="004C5655" w:rsidP="00461E32">
            <w:pPr>
              <w:pStyle w:val="ListNumber"/>
              <w:ind w:left="0"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</w:tcPr>
          <w:p w:rsidR="004C5655" w:rsidRDefault="004C5655" w:rsidP="00461E32">
            <w:pPr>
              <w:pStyle w:val="ListNumber"/>
              <w:tabs>
                <w:tab w:val="left" w:pos="432"/>
                <w:tab w:val="left" w:leader="dot" w:pos="5112"/>
              </w:tabs>
              <w:ind w:left="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Totals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  <w:u w:val="double"/>
              </w:rPr>
            </w:pPr>
            <w:r>
              <w:rPr>
                <w:rFonts w:ascii="Arial" w:hAnsi="Arial"/>
                <w:b/>
                <w:sz w:val="24"/>
                <w:u w:val="double"/>
              </w:rPr>
              <w:t>$25,800</w:t>
            </w:r>
          </w:p>
        </w:tc>
        <w:tc>
          <w:tcPr>
            <w:tcW w:w="1440" w:type="dxa"/>
          </w:tcPr>
          <w:p w:rsidR="004C5655" w:rsidRDefault="004C5655" w:rsidP="00461E32">
            <w:pPr>
              <w:pStyle w:val="ListNumber"/>
              <w:ind w:left="0" w:firstLine="0"/>
              <w:jc w:val="right"/>
              <w:rPr>
                <w:rFonts w:ascii="Arial" w:hAnsi="Arial"/>
                <w:b/>
                <w:sz w:val="24"/>
                <w:u w:val="double"/>
              </w:rPr>
            </w:pPr>
            <w:r>
              <w:rPr>
                <w:rFonts w:ascii="Arial" w:hAnsi="Arial"/>
                <w:b/>
                <w:sz w:val="24"/>
                <w:u w:val="double"/>
              </w:rPr>
              <w:t>$25,800</w:t>
            </w:r>
          </w:p>
        </w:tc>
      </w:tr>
    </w:tbl>
    <w:p w:rsidR="004C5655" w:rsidRDefault="004C5655" w:rsidP="004C5655">
      <w:pPr>
        <w:pStyle w:val="TableBody"/>
      </w:pPr>
    </w:p>
    <w:p w:rsidR="004C5655" w:rsidRPr="009D0464" w:rsidRDefault="004C5655" w:rsidP="004C5655">
      <w:pPr>
        <w:rPr>
          <w:rFonts w:ascii="Arial" w:hAnsi="Arial"/>
          <w:b/>
          <w:sz w:val="26"/>
        </w:rPr>
      </w:pPr>
    </w:p>
    <w:p w:rsidR="004C5655" w:rsidRPr="004C5655" w:rsidRDefault="004C5655">
      <w:pPr>
        <w:rPr>
          <w:rFonts w:asciiTheme="minorHAnsi" w:hAnsiTheme="minorHAnsi" w:cstheme="minorHAnsi"/>
        </w:rPr>
      </w:pPr>
    </w:p>
    <w:sectPr w:rsidR="004C5655" w:rsidRPr="004C5655" w:rsidSect="00434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40016"/>
    <w:multiLevelType w:val="singleLevel"/>
    <w:tmpl w:val="063A5A7E"/>
    <w:lvl w:ilvl="0">
      <w:start w:val="1"/>
      <w:numFmt w:val="decimal"/>
      <w:lvlText w:val="%1.    "/>
      <w:legacy w:legacy="1" w:legacySpace="0" w:legacyIndent="576"/>
      <w:lvlJc w:val="right"/>
      <w:pPr>
        <w:ind w:left="576" w:hanging="576"/>
      </w:pPr>
    </w:lvl>
  </w:abstractNum>
  <w:abstractNum w:abstractNumId="1">
    <w:nsid w:val="57EA7889"/>
    <w:multiLevelType w:val="singleLevel"/>
    <w:tmpl w:val="063A5A7E"/>
    <w:lvl w:ilvl="0">
      <w:start w:val="1"/>
      <w:numFmt w:val="decimal"/>
      <w:lvlText w:val="%1.    "/>
      <w:legacy w:legacy="1" w:legacySpace="0" w:legacyIndent="576"/>
      <w:lvlJc w:val="right"/>
      <w:pPr>
        <w:ind w:left="576" w:hanging="57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C5655"/>
    <w:rsid w:val="00031AE1"/>
    <w:rsid w:val="001F4153"/>
    <w:rsid w:val="002C250D"/>
    <w:rsid w:val="002D575E"/>
    <w:rsid w:val="003107D5"/>
    <w:rsid w:val="00424682"/>
    <w:rsid w:val="00434F5D"/>
    <w:rsid w:val="004C5655"/>
    <w:rsid w:val="008E74B6"/>
    <w:rsid w:val="00992D4F"/>
    <w:rsid w:val="00BA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55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aliases w:val="Heading 1A,Heading A1"/>
    <w:next w:val="BodyText"/>
    <w:link w:val="Heading1Char"/>
    <w:qFormat/>
    <w:rsid w:val="004C5655"/>
    <w:pPr>
      <w:keepNext/>
      <w:spacing w:before="120" w:after="120" w:line="240" w:lineRule="auto"/>
      <w:outlineLvl w:val="0"/>
    </w:pPr>
    <w:rPr>
      <w:rFonts w:ascii="Arial" w:eastAsia="Times New Roman" w:hAnsi="Arial" w:cs="Times New Roman"/>
      <w:b/>
      <w:kern w:val="28"/>
      <w:szCs w:val="20"/>
      <w:u w:val="single"/>
    </w:rPr>
  </w:style>
  <w:style w:type="paragraph" w:styleId="Heading2">
    <w:name w:val="heading 2"/>
    <w:next w:val="BodyText"/>
    <w:link w:val="Heading2Char"/>
    <w:qFormat/>
    <w:rsid w:val="004C5655"/>
    <w:pPr>
      <w:keepNext/>
      <w:tabs>
        <w:tab w:val="left" w:pos="360"/>
      </w:tabs>
      <w:spacing w:before="60" w:after="120" w:line="240" w:lineRule="auto"/>
      <w:outlineLvl w:val="1"/>
    </w:pPr>
    <w:rPr>
      <w:rFonts w:eastAsia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A Char,Heading A1 Char"/>
    <w:basedOn w:val="DefaultParagraphFont"/>
    <w:link w:val="Heading1"/>
    <w:rsid w:val="004C5655"/>
    <w:rPr>
      <w:rFonts w:ascii="Arial" w:eastAsia="Times New Roman" w:hAnsi="Arial" w:cs="Times New Roman"/>
      <w:b/>
      <w:kern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C5655"/>
    <w:rPr>
      <w:rFonts w:eastAsia="Times New Roman" w:cs="Times New Roman"/>
      <w:b/>
      <w:sz w:val="22"/>
      <w:szCs w:val="20"/>
    </w:rPr>
  </w:style>
  <w:style w:type="paragraph" w:styleId="BodyText">
    <w:name w:val="Body Text"/>
    <w:link w:val="BodyTextChar"/>
    <w:rsid w:val="004C5655"/>
    <w:pPr>
      <w:spacing w:after="240" w:line="240" w:lineRule="auto"/>
      <w:jc w:val="both"/>
    </w:pPr>
    <w:rPr>
      <w:rFonts w:eastAsia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C5655"/>
    <w:rPr>
      <w:rFonts w:eastAsia="Times New Roman" w:cs="Times New Roman"/>
      <w:sz w:val="22"/>
      <w:szCs w:val="20"/>
    </w:rPr>
  </w:style>
  <w:style w:type="paragraph" w:customStyle="1" w:styleId="TableBody">
    <w:name w:val="Table Body"/>
    <w:rsid w:val="004C5655"/>
    <w:pPr>
      <w:spacing w:after="0" w:line="240" w:lineRule="auto"/>
    </w:pPr>
    <w:rPr>
      <w:rFonts w:eastAsia="Times New Roman" w:cs="Times New Roman"/>
      <w:sz w:val="22"/>
      <w:szCs w:val="20"/>
    </w:rPr>
  </w:style>
  <w:style w:type="paragraph" w:customStyle="1" w:styleId="tableheadscenter">
    <w:name w:val="table heads center"/>
    <w:basedOn w:val="Normal"/>
    <w:next w:val="Normal"/>
    <w:rsid w:val="004C5655"/>
    <w:pPr>
      <w:spacing w:after="60"/>
      <w:jc w:val="center"/>
    </w:pPr>
    <w:rPr>
      <w:rFonts w:ascii="Arial" w:hAnsi="Arial"/>
      <w:b/>
      <w:sz w:val="22"/>
    </w:rPr>
  </w:style>
  <w:style w:type="paragraph" w:styleId="ListNumber">
    <w:name w:val="List Number"/>
    <w:rsid w:val="004C5655"/>
    <w:pPr>
      <w:spacing w:after="120" w:line="240" w:lineRule="auto"/>
      <w:ind w:left="576" w:hanging="576"/>
      <w:outlineLvl w:val="0"/>
    </w:pPr>
    <w:rPr>
      <w:rFonts w:eastAsia="Times New Roman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Zeliff</dc:creator>
  <cp:lastModifiedBy>Nathan Zeliff</cp:lastModifiedBy>
  <cp:revision>1</cp:revision>
  <dcterms:created xsi:type="dcterms:W3CDTF">2021-11-04T18:58:00Z</dcterms:created>
  <dcterms:modified xsi:type="dcterms:W3CDTF">2021-11-04T18:59:00Z</dcterms:modified>
</cp:coreProperties>
</file>